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7353F" w14:textId="37E88067" w:rsidR="00586968" w:rsidRDefault="00586968" w:rsidP="00A51233">
      <w:pPr>
        <w:jc w:val="center"/>
        <w:rPr>
          <w:rFonts w:ascii="Calibri" w:hAnsi="Calibri" w:cs="Calibri"/>
          <w:b/>
          <w:bCs/>
          <w:sz w:val="28"/>
          <w:szCs w:val="28"/>
          <w:u w:val="single"/>
        </w:rPr>
      </w:pPr>
      <w:r w:rsidRPr="00586968">
        <w:rPr>
          <w:rFonts w:ascii="Calibri" w:hAnsi="Calibri" w:cs="Calibri"/>
          <w:b/>
          <w:bCs/>
          <w:sz w:val="28"/>
          <w:szCs w:val="28"/>
          <w:u w:val="single"/>
        </w:rPr>
        <w:t xml:space="preserve">Minutes of CHRA Meeting – Thursday </w:t>
      </w:r>
      <w:r w:rsidR="00E60EE1">
        <w:rPr>
          <w:rFonts w:ascii="Calibri" w:hAnsi="Calibri" w:cs="Calibri"/>
          <w:b/>
          <w:bCs/>
          <w:sz w:val="28"/>
          <w:szCs w:val="28"/>
          <w:u w:val="single"/>
        </w:rPr>
        <w:t>8</w:t>
      </w:r>
      <w:r w:rsidR="00E60EE1" w:rsidRPr="00E60EE1">
        <w:rPr>
          <w:rFonts w:ascii="Calibri" w:hAnsi="Calibri" w:cs="Calibri"/>
          <w:b/>
          <w:bCs/>
          <w:sz w:val="28"/>
          <w:szCs w:val="28"/>
          <w:u w:val="single"/>
          <w:vertAlign w:val="superscript"/>
        </w:rPr>
        <w:t>th</w:t>
      </w:r>
      <w:r w:rsidR="00E60EE1">
        <w:rPr>
          <w:rFonts w:ascii="Calibri" w:hAnsi="Calibri" w:cs="Calibri"/>
          <w:b/>
          <w:bCs/>
          <w:sz w:val="28"/>
          <w:szCs w:val="28"/>
          <w:u w:val="single"/>
        </w:rPr>
        <w:t xml:space="preserve"> October </w:t>
      </w:r>
      <w:r w:rsidRPr="00586968">
        <w:rPr>
          <w:rFonts w:ascii="Calibri" w:hAnsi="Calibri" w:cs="Calibri"/>
          <w:b/>
          <w:bCs/>
          <w:sz w:val="28"/>
          <w:szCs w:val="28"/>
          <w:u w:val="single"/>
        </w:rPr>
        <w:t>2026</w:t>
      </w:r>
    </w:p>
    <w:p w14:paraId="538F6462" w14:textId="3A24F712" w:rsidR="00586968" w:rsidRDefault="00586968" w:rsidP="00A51233">
      <w:pPr>
        <w:spacing w:after="0"/>
        <w:ind w:left="-426"/>
        <w:rPr>
          <w:rFonts w:ascii="Calibri" w:hAnsi="Calibri" w:cs="Calibri"/>
          <w:b/>
          <w:bCs/>
          <w:sz w:val="26"/>
          <w:szCs w:val="26"/>
          <w:u w:val="single"/>
        </w:rPr>
      </w:pPr>
      <w:r w:rsidRPr="00A33D7F">
        <w:rPr>
          <w:rFonts w:ascii="Calibri" w:hAnsi="Calibri" w:cs="Calibri"/>
          <w:b/>
          <w:bCs/>
          <w:sz w:val="26"/>
          <w:szCs w:val="26"/>
          <w:u w:val="single"/>
        </w:rPr>
        <w:t>Welcome/Introduction</w:t>
      </w:r>
    </w:p>
    <w:p w14:paraId="35DED68F" w14:textId="10FE9166" w:rsidR="00E60EE1" w:rsidRDefault="000E7EAA" w:rsidP="00A51233">
      <w:pPr>
        <w:spacing w:after="0"/>
        <w:ind w:left="-426"/>
        <w:rPr>
          <w:rFonts w:ascii="Calibri" w:hAnsi="Calibri" w:cs="Calibri"/>
          <w:sz w:val="26"/>
          <w:szCs w:val="26"/>
        </w:rPr>
      </w:pPr>
      <w:r>
        <w:rPr>
          <w:rFonts w:ascii="Calibri" w:hAnsi="Calibri" w:cs="Calibri"/>
          <w:sz w:val="26"/>
          <w:szCs w:val="26"/>
        </w:rPr>
        <w:t xml:space="preserve">     </w:t>
      </w:r>
      <w:r w:rsidR="00E60EE1">
        <w:rPr>
          <w:rFonts w:ascii="Calibri" w:hAnsi="Calibri" w:cs="Calibri"/>
          <w:sz w:val="26"/>
          <w:szCs w:val="26"/>
        </w:rPr>
        <w:t xml:space="preserve">Chair, Keith Hutton, thanked everyone for coming and continuing to support the CHRA. Unfortunately, </w:t>
      </w:r>
      <w:r>
        <w:rPr>
          <w:rFonts w:ascii="Calibri" w:hAnsi="Calibri" w:cs="Calibri"/>
          <w:sz w:val="26"/>
          <w:szCs w:val="26"/>
        </w:rPr>
        <w:t xml:space="preserve">the councillors were unable to attend, but we hope to be joined by them again next month. </w:t>
      </w:r>
    </w:p>
    <w:p w14:paraId="506F1203" w14:textId="35B67681" w:rsidR="00E60EE1" w:rsidRDefault="000E7EAA" w:rsidP="000E7EAA">
      <w:pPr>
        <w:spacing w:after="0"/>
        <w:ind w:left="-426"/>
        <w:rPr>
          <w:rFonts w:ascii="Calibri" w:hAnsi="Calibri" w:cs="Calibri"/>
          <w:sz w:val="26"/>
          <w:szCs w:val="26"/>
        </w:rPr>
      </w:pPr>
      <w:r>
        <w:rPr>
          <w:rFonts w:ascii="Calibri" w:hAnsi="Calibri" w:cs="Calibri"/>
          <w:sz w:val="26"/>
          <w:szCs w:val="26"/>
        </w:rPr>
        <w:t xml:space="preserve">     Keith introduced our guest speaker, Police Chief Inspector Carroll Weeden, who is Head of the North Cluster policing teams in Barking and Dagenham. She is also responsible for the Safer Neighbourhood teams. Residents were informed of her achievements, including a number of commendations for her bravery in her role as a police officer. </w:t>
      </w:r>
    </w:p>
    <w:p w14:paraId="2436134B" w14:textId="77777777" w:rsidR="000E7EAA" w:rsidRPr="000E7EAA" w:rsidRDefault="000E7EAA" w:rsidP="000E7EAA">
      <w:pPr>
        <w:spacing w:after="0"/>
        <w:ind w:left="-426"/>
        <w:rPr>
          <w:rFonts w:ascii="Calibri" w:hAnsi="Calibri" w:cs="Calibri"/>
          <w:sz w:val="26"/>
          <w:szCs w:val="26"/>
        </w:rPr>
      </w:pPr>
    </w:p>
    <w:p w14:paraId="6DCD10C3" w14:textId="2DF56A8C" w:rsidR="00034703" w:rsidRDefault="00E60EE1" w:rsidP="00034703">
      <w:pPr>
        <w:pStyle w:val="ListParagraph"/>
        <w:tabs>
          <w:tab w:val="center" w:pos="4513"/>
          <w:tab w:val="left" w:pos="6840"/>
        </w:tabs>
        <w:ind w:left="-567" w:right="-165"/>
        <w:rPr>
          <w:rFonts w:ascii="Calibri" w:hAnsi="Calibri" w:cs="Calibri"/>
          <w:b/>
          <w:bCs/>
          <w:sz w:val="26"/>
          <w:szCs w:val="26"/>
          <w:u w:val="single"/>
        </w:rPr>
      </w:pPr>
      <w:r>
        <w:rPr>
          <w:rFonts w:ascii="Calibri" w:hAnsi="Calibri" w:cs="Calibri"/>
          <w:b/>
          <w:bCs/>
          <w:sz w:val="28"/>
          <w:szCs w:val="28"/>
          <w:u w:val="single"/>
          <w:lang w:val="en-US"/>
        </w:rPr>
        <w:t xml:space="preserve">Carroll </w:t>
      </w:r>
      <w:r w:rsidRPr="00E60EE1">
        <w:rPr>
          <w:rFonts w:ascii="Calibri" w:hAnsi="Calibri" w:cs="Calibri"/>
          <w:b/>
          <w:bCs/>
          <w:sz w:val="28"/>
          <w:szCs w:val="28"/>
          <w:u w:val="single"/>
          <w:lang w:val="en-US"/>
        </w:rPr>
        <w:t xml:space="preserve">Weeden, </w:t>
      </w:r>
      <w:r w:rsidRPr="00E60EE1">
        <w:rPr>
          <w:rFonts w:ascii="Calibri" w:hAnsi="Calibri" w:cs="Calibri"/>
          <w:b/>
          <w:bCs/>
          <w:sz w:val="26"/>
          <w:szCs w:val="26"/>
          <w:u w:val="single"/>
        </w:rPr>
        <w:t>Chief Inspector and Lead</w:t>
      </w:r>
      <w:r>
        <w:rPr>
          <w:rFonts w:ascii="Calibri" w:hAnsi="Calibri" w:cs="Calibri"/>
          <w:b/>
          <w:bCs/>
          <w:sz w:val="26"/>
          <w:szCs w:val="26"/>
          <w:u w:val="single"/>
        </w:rPr>
        <w:t xml:space="preserve"> </w:t>
      </w:r>
      <w:r w:rsidRPr="00E60EE1">
        <w:rPr>
          <w:rFonts w:ascii="Calibri" w:hAnsi="Calibri" w:cs="Calibri"/>
          <w:b/>
          <w:bCs/>
          <w:sz w:val="26"/>
          <w:szCs w:val="26"/>
          <w:u w:val="single"/>
        </w:rPr>
        <w:t xml:space="preserve">for Neighbourhood </w:t>
      </w:r>
      <w:r w:rsidRPr="00E60EE1">
        <w:rPr>
          <w:rFonts w:ascii="Calibri" w:hAnsi="Calibri" w:cs="Calibri"/>
          <w:b/>
          <w:bCs/>
          <w:sz w:val="26"/>
          <w:szCs w:val="26"/>
          <w:u w:val="single"/>
        </w:rPr>
        <w:t>P</w:t>
      </w:r>
      <w:r w:rsidRPr="00E60EE1">
        <w:rPr>
          <w:rFonts w:ascii="Calibri" w:hAnsi="Calibri" w:cs="Calibri"/>
          <w:b/>
          <w:bCs/>
          <w:sz w:val="26"/>
          <w:szCs w:val="26"/>
          <w:u w:val="single"/>
        </w:rPr>
        <w:t>olicing</w:t>
      </w:r>
      <w:r>
        <w:rPr>
          <w:rFonts w:ascii="Calibri" w:hAnsi="Calibri" w:cs="Calibri"/>
          <w:b/>
          <w:bCs/>
          <w:sz w:val="26"/>
          <w:szCs w:val="26"/>
          <w:u w:val="single"/>
        </w:rPr>
        <w:t>, LBBD</w:t>
      </w:r>
    </w:p>
    <w:p w14:paraId="22DF85A5" w14:textId="6E149CE2" w:rsidR="000E7EAA" w:rsidRDefault="009E7326" w:rsidP="00034703">
      <w:pPr>
        <w:pStyle w:val="ListParagraph"/>
        <w:tabs>
          <w:tab w:val="center" w:pos="4513"/>
          <w:tab w:val="left" w:pos="6840"/>
        </w:tabs>
        <w:ind w:left="-567" w:right="-165"/>
        <w:rPr>
          <w:rFonts w:ascii="Calibri" w:hAnsi="Calibri" w:cs="Calibri"/>
          <w:sz w:val="26"/>
          <w:szCs w:val="26"/>
          <w:lang w:val="en-US"/>
        </w:rPr>
      </w:pPr>
      <w:r>
        <w:rPr>
          <w:rFonts w:ascii="Calibri" w:hAnsi="Calibri" w:cs="Calibri"/>
          <w:sz w:val="26"/>
          <w:szCs w:val="26"/>
          <w:lang w:val="en-US"/>
        </w:rPr>
        <w:t xml:space="preserve">      </w:t>
      </w:r>
      <w:r w:rsidR="00BD2B9B">
        <w:rPr>
          <w:rFonts w:ascii="Calibri" w:hAnsi="Calibri" w:cs="Calibri"/>
          <w:sz w:val="26"/>
          <w:szCs w:val="26"/>
          <w:lang w:val="en-US"/>
        </w:rPr>
        <w:t xml:space="preserve">Before responding to questions, </w:t>
      </w:r>
      <w:r w:rsidR="000E7EAA" w:rsidRPr="000E7EAA">
        <w:rPr>
          <w:rFonts w:ascii="Calibri" w:hAnsi="Calibri" w:cs="Calibri"/>
          <w:sz w:val="26"/>
          <w:szCs w:val="26"/>
          <w:lang w:val="en-US"/>
        </w:rPr>
        <w:t xml:space="preserve">Carroll </w:t>
      </w:r>
      <w:r>
        <w:rPr>
          <w:rFonts w:ascii="Calibri" w:hAnsi="Calibri" w:cs="Calibri"/>
          <w:sz w:val="26"/>
          <w:szCs w:val="26"/>
          <w:lang w:val="en-US"/>
        </w:rPr>
        <w:t xml:space="preserve">gave a short account of her previous experience both before and during working in the police force. These included working in the health sector, in prisons and in the voluntary sector with victims of crime.  She </w:t>
      </w:r>
      <w:r w:rsidR="000E7EAA">
        <w:rPr>
          <w:rFonts w:ascii="Calibri" w:hAnsi="Calibri" w:cs="Calibri"/>
          <w:sz w:val="26"/>
          <w:szCs w:val="26"/>
          <w:lang w:val="en-US"/>
        </w:rPr>
        <w:t xml:space="preserve">explained that, with family </w:t>
      </w:r>
      <w:r>
        <w:rPr>
          <w:rFonts w:ascii="Calibri" w:hAnsi="Calibri" w:cs="Calibri"/>
          <w:sz w:val="26"/>
          <w:szCs w:val="26"/>
          <w:lang w:val="en-US"/>
        </w:rPr>
        <w:t>living locally</w:t>
      </w:r>
      <w:r w:rsidR="000E7EAA">
        <w:rPr>
          <w:rFonts w:ascii="Calibri" w:hAnsi="Calibri" w:cs="Calibri"/>
          <w:sz w:val="26"/>
          <w:szCs w:val="26"/>
          <w:lang w:val="en-US"/>
        </w:rPr>
        <w:t xml:space="preserve">, she is very invested </w:t>
      </w:r>
      <w:r>
        <w:rPr>
          <w:rFonts w:ascii="Calibri" w:hAnsi="Calibri" w:cs="Calibri"/>
          <w:sz w:val="26"/>
          <w:szCs w:val="26"/>
          <w:lang w:val="en-US"/>
        </w:rPr>
        <w:t xml:space="preserve">in our area, and believes strongly in working with the community to get the best results. She thanked Keith for his contributions in supporting and serving with the police over the years. </w:t>
      </w:r>
    </w:p>
    <w:p w14:paraId="479C90A7" w14:textId="4F6C4F9D" w:rsidR="00AA30E8" w:rsidRPr="009E7326" w:rsidRDefault="009E7326" w:rsidP="009E7326">
      <w:pPr>
        <w:pStyle w:val="ListParagraph"/>
        <w:tabs>
          <w:tab w:val="center" w:pos="4513"/>
          <w:tab w:val="left" w:pos="6840"/>
        </w:tabs>
        <w:ind w:left="-567" w:right="-165"/>
        <w:rPr>
          <w:rFonts w:ascii="Calibri" w:hAnsi="Calibri" w:cs="Calibri"/>
          <w:sz w:val="26"/>
          <w:szCs w:val="26"/>
          <w:lang w:val="en-US"/>
        </w:rPr>
      </w:pPr>
      <w:r>
        <w:rPr>
          <w:rFonts w:ascii="Calibri" w:hAnsi="Calibri" w:cs="Calibri"/>
          <w:sz w:val="26"/>
          <w:szCs w:val="26"/>
          <w:lang w:val="en-US"/>
        </w:rPr>
        <w:t xml:space="preserve">      </w:t>
      </w:r>
      <w:r w:rsidR="00AA30E8" w:rsidRPr="009E7326">
        <w:rPr>
          <w:rFonts w:ascii="Calibri" w:hAnsi="Calibri" w:cs="Calibri"/>
          <w:sz w:val="26"/>
          <w:szCs w:val="26"/>
          <w:lang w:val="en-US"/>
        </w:rPr>
        <w:t xml:space="preserve">     </w:t>
      </w:r>
    </w:p>
    <w:p w14:paraId="68D6BEB9" w14:textId="3993B483" w:rsidR="00AA30E8" w:rsidRDefault="00AA30E8" w:rsidP="00034703">
      <w:pPr>
        <w:pStyle w:val="ListParagraph"/>
        <w:tabs>
          <w:tab w:val="center" w:pos="4513"/>
          <w:tab w:val="left" w:pos="6840"/>
        </w:tabs>
        <w:ind w:left="-567" w:right="-165"/>
        <w:rPr>
          <w:rFonts w:ascii="Calibri" w:hAnsi="Calibri" w:cs="Calibri"/>
          <w:b/>
          <w:bCs/>
          <w:sz w:val="26"/>
          <w:szCs w:val="26"/>
          <w:u w:val="single"/>
          <w:lang w:val="en-US"/>
        </w:rPr>
      </w:pPr>
      <w:r>
        <w:rPr>
          <w:rFonts w:ascii="Calibri" w:hAnsi="Calibri" w:cs="Calibri"/>
          <w:sz w:val="26"/>
          <w:szCs w:val="26"/>
          <w:lang w:val="en-US"/>
        </w:rPr>
        <w:t xml:space="preserve"> </w:t>
      </w:r>
      <w:r w:rsidRPr="00AA30E8">
        <w:rPr>
          <w:rFonts w:ascii="Calibri" w:hAnsi="Calibri" w:cs="Calibri"/>
          <w:b/>
          <w:bCs/>
          <w:sz w:val="26"/>
          <w:szCs w:val="26"/>
          <w:u w:val="single"/>
          <w:lang w:val="en-US"/>
        </w:rPr>
        <w:t>Q&amp;A</w:t>
      </w:r>
    </w:p>
    <w:p w14:paraId="1FD197C2" w14:textId="53365211" w:rsidR="009E7326" w:rsidRPr="00BD2B9B" w:rsidRDefault="009E7326" w:rsidP="009E7326">
      <w:pPr>
        <w:pStyle w:val="ListParagraph"/>
        <w:numPr>
          <w:ilvl w:val="0"/>
          <w:numId w:val="6"/>
        </w:numPr>
        <w:tabs>
          <w:tab w:val="center" w:pos="4513"/>
          <w:tab w:val="left" w:pos="6840"/>
        </w:tabs>
        <w:ind w:left="-567" w:right="-165"/>
        <w:rPr>
          <w:rFonts w:ascii="Calibri" w:hAnsi="Calibri" w:cs="Calibri"/>
          <w:b/>
          <w:bCs/>
          <w:i/>
          <w:iCs/>
          <w:lang w:val="en-US"/>
        </w:rPr>
      </w:pPr>
      <w:r w:rsidRPr="00BD2B9B">
        <w:rPr>
          <w:rFonts w:ascii="Calibri" w:hAnsi="Calibri" w:cs="Calibri"/>
          <w:b/>
          <w:bCs/>
          <w:i/>
          <w:iCs/>
          <w:lang w:val="en-US"/>
        </w:rPr>
        <w:t xml:space="preserve">Safer </w:t>
      </w:r>
      <w:proofErr w:type="spellStart"/>
      <w:r w:rsidRPr="00BD2B9B">
        <w:rPr>
          <w:rFonts w:ascii="Calibri" w:hAnsi="Calibri" w:cs="Calibri"/>
          <w:b/>
          <w:bCs/>
          <w:i/>
          <w:iCs/>
          <w:lang w:val="en-US"/>
        </w:rPr>
        <w:t>Neighbourhood</w:t>
      </w:r>
      <w:proofErr w:type="spellEnd"/>
      <w:r w:rsidRPr="00BD2B9B">
        <w:rPr>
          <w:rFonts w:ascii="Calibri" w:hAnsi="Calibri" w:cs="Calibri"/>
          <w:b/>
          <w:bCs/>
          <w:i/>
          <w:iCs/>
          <w:lang w:val="en-US"/>
        </w:rPr>
        <w:t xml:space="preserve"> teams </w:t>
      </w:r>
      <w:r w:rsidRPr="00BD2B9B">
        <w:rPr>
          <w:rFonts w:ascii="Calibri" w:hAnsi="Calibri" w:cs="Calibri"/>
          <w:b/>
          <w:bCs/>
          <w:i/>
          <w:iCs/>
        </w:rPr>
        <w:t xml:space="preserve">(SNTs) were initially implemented in the Metropolitan police to cover each Council Ward in London, with 1 sergeant, 2 police constables and 3 PCSOs on each team. Apart from in exceptional circumstances, these officers couldn’t be removed to cover other duties. While the number of Met officers has generally increased since 2006, Neighbourhood teams no longer have the same staffing levels, officers are frequently </w:t>
      </w:r>
      <w:r w:rsidR="00BD2B9B">
        <w:rPr>
          <w:rFonts w:ascii="Calibri" w:hAnsi="Calibri" w:cs="Calibri"/>
          <w:b/>
          <w:bCs/>
          <w:i/>
          <w:iCs/>
        </w:rPr>
        <w:t>abstracted</w:t>
      </w:r>
      <w:r w:rsidRPr="00BD2B9B">
        <w:rPr>
          <w:rFonts w:ascii="Calibri" w:hAnsi="Calibri" w:cs="Calibri"/>
          <w:b/>
          <w:bCs/>
          <w:i/>
          <w:iCs/>
        </w:rPr>
        <w:t xml:space="preserve"> for other duties and it seems to take ages to fill vacant positions. Why has this all changed, and is this actually better for engagement with the general public?</w:t>
      </w:r>
    </w:p>
    <w:p w14:paraId="67AF91D9" w14:textId="13262713" w:rsidR="00BD2B9B" w:rsidRDefault="00BD2B9B" w:rsidP="005F78BB">
      <w:pPr>
        <w:pStyle w:val="ListParagraph"/>
        <w:tabs>
          <w:tab w:val="center" w:pos="4513"/>
          <w:tab w:val="left" w:pos="6840"/>
        </w:tabs>
        <w:ind w:left="-567" w:right="-165"/>
        <w:rPr>
          <w:rFonts w:ascii="Calibri" w:hAnsi="Calibri" w:cs="Calibri"/>
          <w:sz w:val="26"/>
          <w:szCs w:val="26"/>
        </w:rPr>
      </w:pPr>
      <w:r>
        <w:rPr>
          <w:rFonts w:ascii="Calibri" w:hAnsi="Calibri" w:cs="Calibri"/>
          <w:sz w:val="26"/>
          <w:szCs w:val="26"/>
        </w:rPr>
        <w:t xml:space="preserve">The Met police </w:t>
      </w:r>
      <w:proofErr w:type="gramStart"/>
      <w:r>
        <w:rPr>
          <w:rFonts w:ascii="Calibri" w:hAnsi="Calibri" w:cs="Calibri"/>
          <w:sz w:val="26"/>
          <w:szCs w:val="26"/>
        </w:rPr>
        <w:t>is</w:t>
      </w:r>
      <w:proofErr w:type="gramEnd"/>
      <w:r>
        <w:rPr>
          <w:rFonts w:ascii="Calibri" w:hAnsi="Calibri" w:cs="Calibri"/>
          <w:sz w:val="26"/>
          <w:szCs w:val="26"/>
        </w:rPr>
        <w:t xml:space="preserve"> huge, with 12 basic Command Units covering the whole of London. The Borough of Barking &amp; Dagenham is divided into 3 clusters - North, West and South – with Chadwell Heath and Whalebone Wards in the North cluster, with the team based in Dagenham. Officers are abstracted for emergencies, but this is something Carroll is </w:t>
      </w:r>
      <w:r w:rsidR="00DA01DA">
        <w:rPr>
          <w:rFonts w:ascii="Calibri" w:hAnsi="Calibri" w:cs="Calibri"/>
          <w:sz w:val="26"/>
          <w:szCs w:val="26"/>
        </w:rPr>
        <w:t>concerned about</w:t>
      </w:r>
      <w:r w:rsidR="005F78BB">
        <w:rPr>
          <w:rFonts w:ascii="Calibri" w:hAnsi="Calibri" w:cs="Calibri"/>
          <w:sz w:val="26"/>
          <w:szCs w:val="26"/>
        </w:rPr>
        <w:t xml:space="preserve">. </w:t>
      </w:r>
      <w:r w:rsidR="00DA01DA">
        <w:rPr>
          <w:rFonts w:ascii="Calibri" w:hAnsi="Calibri" w:cs="Calibri"/>
          <w:sz w:val="26"/>
          <w:szCs w:val="26"/>
        </w:rPr>
        <w:t>The Superintendent and other</w:t>
      </w:r>
      <w:r w:rsidR="005F78BB">
        <w:rPr>
          <w:rFonts w:ascii="Calibri" w:hAnsi="Calibri" w:cs="Calibri"/>
          <w:sz w:val="26"/>
          <w:szCs w:val="26"/>
        </w:rPr>
        <w:t xml:space="preserve"> senior police</w:t>
      </w:r>
      <w:r w:rsidR="00DA01DA">
        <w:rPr>
          <w:rFonts w:ascii="Calibri" w:hAnsi="Calibri" w:cs="Calibri"/>
          <w:sz w:val="26"/>
          <w:szCs w:val="26"/>
        </w:rPr>
        <w:t xml:space="preserve"> are trying to ensure a minimum number of officers are available, before others are abstracted. A lot of remodelling has been going on, and data is being used, based on “information, intelligence and victimisation” to make decisions on procedure and make sure specific issues are deal with effectively. </w:t>
      </w:r>
      <w:r w:rsidR="005F78BB">
        <w:rPr>
          <w:rFonts w:ascii="Calibri" w:hAnsi="Calibri" w:cs="Calibri"/>
          <w:sz w:val="26"/>
          <w:szCs w:val="26"/>
        </w:rPr>
        <w:t xml:space="preserve">It’s important that new, less experienced officers and PCSOs are not left alone, so teams have to be </w:t>
      </w:r>
      <w:r w:rsidR="005F78BB">
        <w:rPr>
          <w:rFonts w:ascii="Calibri" w:hAnsi="Calibri" w:cs="Calibri"/>
          <w:sz w:val="26"/>
          <w:szCs w:val="26"/>
        </w:rPr>
        <w:t xml:space="preserve">carefully </w:t>
      </w:r>
      <w:r w:rsidR="005F78BB">
        <w:rPr>
          <w:rFonts w:ascii="Calibri" w:hAnsi="Calibri" w:cs="Calibri"/>
          <w:sz w:val="26"/>
          <w:szCs w:val="26"/>
        </w:rPr>
        <w:t>organised to co</w:t>
      </w:r>
      <w:r w:rsidR="005F78BB">
        <w:rPr>
          <w:rFonts w:ascii="Calibri" w:hAnsi="Calibri" w:cs="Calibri"/>
          <w:sz w:val="26"/>
          <w:szCs w:val="26"/>
        </w:rPr>
        <w:t>-</w:t>
      </w:r>
      <w:r w:rsidR="005F78BB">
        <w:rPr>
          <w:rFonts w:ascii="Calibri" w:hAnsi="Calibri" w:cs="Calibri"/>
          <w:sz w:val="26"/>
          <w:szCs w:val="26"/>
        </w:rPr>
        <w:t xml:space="preserve">ordinate support in different areas. </w:t>
      </w:r>
      <w:r w:rsidR="00DA01DA" w:rsidRPr="005F78BB">
        <w:rPr>
          <w:rFonts w:ascii="Calibri" w:hAnsi="Calibri" w:cs="Calibri"/>
          <w:sz w:val="26"/>
          <w:szCs w:val="26"/>
        </w:rPr>
        <w:t xml:space="preserve">There has been a reduction in the number of days in which officers are pulled from their duties, and teams do still patrol areas, but with increasing risks from knives, etc, and a higher population, it’s been necessary to increase some shift lengths – sometimes 16-20 hrs – and move people around to cover areas effectively. </w:t>
      </w:r>
      <w:r w:rsidR="005F78BB">
        <w:rPr>
          <w:rFonts w:ascii="Calibri" w:hAnsi="Calibri" w:cs="Calibri"/>
          <w:sz w:val="26"/>
          <w:szCs w:val="26"/>
        </w:rPr>
        <w:t xml:space="preserve">They have to invest in the highest problem areas first. </w:t>
      </w:r>
    </w:p>
    <w:p w14:paraId="0E34344A" w14:textId="11DEE858" w:rsidR="005F78BB" w:rsidRDefault="005F78BB" w:rsidP="005F78BB">
      <w:pPr>
        <w:pStyle w:val="ListParagraph"/>
        <w:tabs>
          <w:tab w:val="center" w:pos="4513"/>
          <w:tab w:val="left" w:pos="6840"/>
        </w:tabs>
        <w:ind w:left="-567" w:right="-165"/>
        <w:rPr>
          <w:rFonts w:ascii="Calibri" w:hAnsi="Calibri" w:cs="Calibri"/>
          <w:sz w:val="26"/>
          <w:szCs w:val="26"/>
        </w:rPr>
      </w:pPr>
      <w:r>
        <w:rPr>
          <w:rFonts w:ascii="Calibri" w:hAnsi="Calibri" w:cs="Calibri"/>
          <w:sz w:val="26"/>
          <w:szCs w:val="26"/>
        </w:rPr>
        <w:t xml:space="preserve">Residents are welcome to attend “Ride </w:t>
      </w:r>
      <w:proofErr w:type="spellStart"/>
      <w:r>
        <w:rPr>
          <w:rFonts w:ascii="Calibri" w:hAnsi="Calibri" w:cs="Calibri"/>
          <w:sz w:val="26"/>
          <w:szCs w:val="26"/>
        </w:rPr>
        <w:t>Alongs</w:t>
      </w:r>
      <w:proofErr w:type="spellEnd"/>
      <w:r>
        <w:rPr>
          <w:rFonts w:ascii="Calibri" w:hAnsi="Calibri" w:cs="Calibri"/>
          <w:sz w:val="26"/>
          <w:szCs w:val="26"/>
        </w:rPr>
        <w:t xml:space="preserve">” </w:t>
      </w:r>
      <w:r w:rsidR="00356C88">
        <w:rPr>
          <w:rFonts w:ascii="Calibri" w:hAnsi="Calibri" w:cs="Calibri"/>
          <w:sz w:val="26"/>
          <w:szCs w:val="26"/>
        </w:rPr>
        <w:t xml:space="preserve">– when available – to see first-hand the work of police officers. </w:t>
      </w:r>
    </w:p>
    <w:p w14:paraId="539CAF80" w14:textId="77777777" w:rsidR="00356C88" w:rsidRPr="00C2424A" w:rsidRDefault="00356C88" w:rsidP="00C2424A">
      <w:pPr>
        <w:tabs>
          <w:tab w:val="center" w:pos="4513"/>
          <w:tab w:val="left" w:pos="6840"/>
        </w:tabs>
        <w:ind w:right="-165"/>
        <w:rPr>
          <w:rFonts w:ascii="Calibri" w:hAnsi="Calibri" w:cs="Calibri"/>
          <w:sz w:val="26"/>
          <w:szCs w:val="26"/>
        </w:rPr>
      </w:pPr>
    </w:p>
    <w:p w14:paraId="1DDFAADB" w14:textId="225ED1A0" w:rsidR="00356C88" w:rsidRPr="000C6782" w:rsidRDefault="00356C88" w:rsidP="00356C88">
      <w:pPr>
        <w:pStyle w:val="ListParagraph"/>
        <w:numPr>
          <w:ilvl w:val="0"/>
          <w:numId w:val="6"/>
        </w:numPr>
        <w:tabs>
          <w:tab w:val="center" w:pos="4513"/>
          <w:tab w:val="left" w:pos="6840"/>
        </w:tabs>
        <w:ind w:left="-567" w:right="-165"/>
        <w:rPr>
          <w:rFonts w:ascii="Calibri" w:hAnsi="Calibri" w:cs="Calibri"/>
          <w:b/>
          <w:bCs/>
          <w:i/>
          <w:iCs/>
          <w:lang w:val="en-US"/>
        </w:rPr>
      </w:pPr>
      <w:r w:rsidRPr="000C6782">
        <w:rPr>
          <w:rFonts w:ascii="Calibri" w:hAnsi="Calibri" w:cs="Calibri"/>
          <w:b/>
          <w:bCs/>
          <w:i/>
          <w:iCs/>
          <w:lang w:val="en-US"/>
        </w:rPr>
        <w:lastRenderedPageBreak/>
        <w:t>Why are crime Stats for this area now only given quarterly rathe</w:t>
      </w:r>
      <w:r w:rsidR="000C6782" w:rsidRPr="000C6782">
        <w:rPr>
          <w:rFonts w:ascii="Calibri" w:hAnsi="Calibri" w:cs="Calibri"/>
          <w:b/>
          <w:bCs/>
          <w:i/>
          <w:iCs/>
          <w:lang w:val="en-US"/>
        </w:rPr>
        <w:t xml:space="preserve">r than monthly? This doesn’t help the community understand what is happening in the local area on a monthly basis, or help the police to discuss criminal activity in enough detail when they attend our meetings. </w:t>
      </w:r>
    </w:p>
    <w:p w14:paraId="12EE5A0E" w14:textId="648A2A83" w:rsidR="000C6782" w:rsidRDefault="000C6782" w:rsidP="000C6782">
      <w:pPr>
        <w:pStyle w:val="ListParagraph"/>
        <w:tabs>
          <w:tab w:val="center" w:pos="4513"/>
          <w:tab w:val="left" w:pos="6840"/>
        </w:tabs>
        <w:ind w:left="-567" w:right="-165"/>
        <w:rPr>
          <w:rFonts w:ascii="Calibri" w:hAnsi="Calibri" w:cs="Calibri"/>
          <w:i/>
          <w:iCs/>
          <w:sz w:val="26"/>
          <w:szCs w:val="26"/>
          <w:lang w:val="en-US"/>
        </w:rPr>
      </w:pPr>
      <w:r>
        <w:rPr>
          <w:rFonts w:ascii="Calibri" w:hAnsi="Calibri" w:cs="Calibri"/>
          <w:sz w:val="26"/>
          <w:szCs w:val="26"/>
          <w:lang w:val="en-US"/>
        </w:rPr>
        <w:t>The Met has faced cut-backs and has had to make some tough choices. In trying to be more transparent, much of the available detail of reported data is available online</w:t>
      </w:r>
      <w:r w:rsidR="00C2424A">
        <w:rPr>
          <w:rFonts w:ascii="Calibri" w:hAnsi="Calibri" w:cs="Calibri"/>
          <w:sz w:val="26"/>
          <w:szCs w:val="26"/>
          <w:lang w:val="en-US"/>
        </w:rPr>
        <w:t xml:space="preserve">, including via “Met Engage”.  </w:t>
      </w:r>
      <w:r>
        <w:rPr>
          <w:rFonts w:ascii="Calibri" w:hAnsi="Calibri" w:cs="Calibri"/>
          <w:sz w:val="26"/>
          <w:szCs w:val="26"/>
          <w:lang w:val="en-US"/>
        </w:rPr>
        <w:t xml:space="preserve">Residents should </w:t>
      </w:r>
      <w:r w:rsidRPr="000C6782">
        <w:rPr>
          <w:rFonts w:ascii="Calibri" w:hAnsi="Calibri" w:cs="Calibri"/>
          <w:sz w:val="26"/>
          <w:szCs w:val="26"/>
          <w:lang w:val="en-US"/>
        </w:rPr>
        <w:t>also attend the Police Ward Panel meetings</w:t>
      </w:r>
      <w:r>
        <w:rPr>
          <w:rFonts w:ascii="Calibri" w:hAnsi="Calibri" w:cs="Calibri"/>
          <w:sz w:val="26"/>
          <w:szCs w:val="26"/>
          <w:lang w:val="en-US"/>
        </w:rPr>
        <w:t>, where they can discuss updates with their local officers.</w:t>
      </w:r>
      <w:r w:rsidRPr="000C6782">
        <w:rPr>
          <w:rFonts w:ascii="Calibri" w:hAnsi="Calibri" w:cs="Calibri"/>
          <w:sz w:val="26"/>
          <w:szCs w:val="26"/>
          <w:lang w:val="en-US"/>
        </w:rPr>
        <w:t xml:space="preserve"> The next Chadwell Heath Ward Panel meeting is on </w:t>
      </w:r>
      <w:r w:rsidRPr="000C6782">
        <w:rPr>
          <w:rFonts w:ascii="Calibri" w:hAnsi="Calibri" w:cs="Calibri"/>
          <w:sz w:val="26"/>
          <w:szCs w:val="26"/>
          <w:lang w:val="en-US"/>
        </w:rPr>
        <w:t>19</w:t>
      </w:r>
      <w:r w:rsidRPr="000C6782">
        <w:rPr>
          <w:rFonts w:ascii="Calibri" w:hAnsi="Calibri" w:cs="Calibri"/>
          <w:sz w:val="26"/>
          <w:szCs w:val="26"/>
          <w:vertAlign w:val="superscript"/>
          <w:lang w:val="en-US"/>
        </w:rPr>
        <w:t>th</w:t>
      </w:r>
      <w:r w:rsidRPr="000C6782">
        <w:rPr>
          <w:rFonts w:ascii="Calibri" w:hAnsi="Calibri" w:cs="Calibri"/>
          <w:sz w:val="26"/>
          <w:szCs w:val="26"/>
          <w:lang w:val="en-US"/>
        </w:rPr>
        <w:t xml:space="preserve"> October</w:t>
      </w:r>
      <w:r w:rsidRPr="000C6782">
        <w:rPr>
          <w:rFonts w:ascii="Calibri" w:hAnsi="Calibri" w:cs="Calibri"/>
          <w:sz w:val="26"/>
          <w:szCs w:val="26"/>
          <w:lang w:val="en-US"/>
        </w:rPr>
        <w:t xml:space="preserve"> at</w:t>
      </w:r>
      <w:r w:rsidRPr="000C6782">
        <w:rPr>
          <w:rFonts w:ascii="Calibri" w:hAnsi="Calibri" w:cs="Calibri"/>
          <w:sz w:val="26"/>
          <w:szCs w:val="26"/>
          <w:lang w:val="en-US"/>
        </w:rPr>
        <w:t xml:space="preserve"> 6.30pm, </w:t>
      </w:r>
      <w:r w:rsidRPr="000C6782">
        <w:rPr>
          <w:rFonts w:ascii="Calibri" w:hAnsi="Calibri" w:cs="Calibri"/>
          <w:sz w:val="26"/>
          <w:szCs w:val="26"/>
          <w:lang w:val="en-US"/>
        </w:rPr>
        <w:t xml:space="preserve">at </w:t>
      </w:r>
      <w:r w:rsidRPr="000C6782">
        <w:rPr>
          <w:rFonts w:ascii="Calibri" w:hAnsi="Calibri" w:cs="Calibri"/>
          <w:sz w:val="26"/>
          <w:szCs w:val="26"/>
          <w:lang w:val="en-US"/>
        </w:rPr>
        <w:t>Chadwell Heath Community Centre</w:t>
      </w:r>
      <w:r w:rsidRPr="000C6782">
        <w:rPr>
          <w:rFonts w:ascii="Calibri" w:hAnsi="Calibri" w:cs="Calibri"/>
          <w:sz w:val="26"/>
          <w:szCs w:val="26"/>
          <w:lang w:val="en-US"/>
        </w:rPr>
        <w:t xml:space="preserve"> </w:t>
      </w:r>
      <w:r w:rsidRPr="000C6782">
        <w:rPr>
          <w:rFonts w:ascii="Calibri" w:hAnsi="Calibri" w:cs="Calibri"/>
          <w:i/>
          <w:iCs/>
          <w:sz w:val="26"/>
          <w:szCs w:val="26"/>
          <w:lang w:val="en-US"/>
        </w:rPr>
        <w:t>(other dates available on our website).</w:t>
      </w:r>
      <w:r>
        <w:rPr>
          <w:rFonts w:ascii="Calibri" w:hAnsi="Calibri" w:cs="Calibri"/>
          <w:i/>
          <w:iCs/>
          <w:sz w:val="26"/>
          <w:szCs w:val="26"/>
          <w:lang w:val="en-US"/>
        </w:rPr>
        <w:t xml:space="preserve"> </w:t>
      </w:r>
      <w:r>
        <w:rPr>
          <w:rFonts w:ascii="Calibri" w:hAnsi="Calibri" w:cs="Calibri"/>
          <w:sz w:val="26"/>
          <w:szCs w:val="26"/>
          <w:lang w:val="en-US"/>
        </w:rPr>
        <w:t>It was felt that</w:t>
      </w:r>
      <w:r w:rsidR="009B19EB">
        <w:rPr>
          <w:rFonts w:ascii="Calibri" w:hAnsi="Calibri" w:cs="Calibri"/>
          <w:sz w:val="26"/>
          <w:szCs w:val="26"/>
          <w:lang w:val="en-US"/>
        </w:rPr>
        <w:t xml:space="preserve"> just one month doesn’t give a clear picture, while </w:t>
      </w:r>
      <w:r>
        <w:rPr>
          <w:rFonts w:ascii="Calibri" w:hAnsi="Calibri" w:cs="Calibri"/>
          <w:sz w:val="26"/>
          <w:szCs w:val="26"/>
          <w:lang w:val="en-US"/>
        </w:rPr>
        <w:t xml:space="preserve">3 months </w:t>
      </w:r>
      <w:r w:rsidR="009B19EB">
        <w:rPr>
          <w:rFonts w:ascii="Calibri" w:hAnsi="Calibri" w:cs="Calibri"/>
          <w:sz w:val="26"/>
          <w:szCs w:val="26"/>
          <w:lang w:val="en-US"/>
        </w:rPr>
        <w:t xml:space="preserve">gives a better overview. Limited staffing means there isn’t anyone to deal with sorting and reporting monthly data, and, while the use of volunteers was suggested at the meeting, it was felt that volunteers often cannot be relied upon long-term. There is no funding to employ additional full-time staff. </w:t>
      </w:r>
    </w:p>
    <w:p w14:paraId="5487310D" w14:textId="6FBE7A3E" w:rsidR="009B19EB" w:rsidRDefault="009B19EB" w:rsidP="000C6782">
      <w:pPr>
        <w:pStyle w:val="ListParagraph"/>
        <w:tabs>
          <w:tab w:val="center" w:pos="4513"/>
          <w:tab w:val="left" w:pos="6840"/>
        </w:tabs>
        <w:ind w:left="-567" w:right="-165"/>
        <w:rPr>
          <w:rFonts w:ascii="Calibri" w:hAnsi="Calibri" w:cs="Calibri"/>
          <w:i/>
          <w:iCs/>
          <w:sz w:val="26"/>
          <w:szCs w:val="26"/>
          <w:lang w:val="en-US"/>
        </w:rPr>
      </w:pPr>
      <w:r>
        <w:rPr>
          <w:rFonts w:ascii="Calibri" w:hAnsi="Calibri" w:cs="Calibri"/>
          <w:i/>
          <w:iCs/>
          <w:sz w:val="26"/>
          <w:szCs w:val="26"/>
          <w:lang w:val="en-US"/>
        </w:rPr>
        <w:t xml:space="preserve">Keith has agreed to take this matter further with his police contacts. </w:t>
      </w:r>
    </w:p>
    <w:p w14:paraId="1FBB8CE9" w14:textId="77777777" w:rsidR="009B19EB" w:rsidRDefault="009B19EB" w:rsidP="000C6782">
      <w:pPr>
        <w:pStyle w:val="ListParagraph"/>
        <w:tabs>
          <w:tab w:val="center" w:pos="4513"/>
          <w:tab w:val="left" w:pos="6840"/>
        </w:tabs>
        <w:ind w:left="-567" w:right="-165"/>
        <w:rPr>
          <w:rFonts w:ascii="Calibri" w:hAnsi="Calibri" w:cs="Calibri"/>
          <w:i/>
          <w:iCs/>
          <w:sz w:val="26"/>
          <w:szCs w:val="26"/>
          <w:lang w:val="en-US"/>
        </w:rPr>
      </w:pPr>
    </w:p>
    <w:p w14:paraId="65799A60" w14:textId="3474CFFC" w:rsidR="009B19EB" w:rsidRDefault="009B19EB" w:rsidP="009B19EB">
      <w:pPr>
        <w:pStyle w:val="ListParagraph"/>
        <w:numPr>
          <w:ilvl w:val="0"/>
          <w:numId w:val="6"/>
        </w:numPr>
        <w:tabs>
          <w:tab w:val="center" w:pos="4513"/>
          <w:tab w:val="left" w:pos="6840"/>
        </w:tabs>
        <w:ind w:left="-567" w:right="-165"/>
        <w:rPr>
          <w:rFonts w:ascii="Calibri" w:hAnsi="Calibri" w:cs="Calibri"/>
          <w:b/>
          <w:bCs/>
          <w:i/>
          <w:iCs/>
          <w:lang w:val="en-US"/>
        </w:rPr>
      </w:pPr>
      <w:r w:rsidRPr="001F4BEA">
        <w:rPr>
          <w:rFonts w:ascii="Calibri" w:hAnsi="Calibri" w:cs="Calibri"/>
          <w:b/>
          <w:bCs/>
          <w:i/>
          <w:iCs/>
          <w:lang w:val="en-US"/>
        </w:rPr>
        <w:t>There are a large number of fast-food outlets in Chadwell Heath using bike couriers. These often ride illegal, electrically powered cycles which are dangerous to other road users – vehicles and pedestrians alike. Other areas have carried out multi-agency operations to stop/check those concerned, and have uncovered all manner of things as a result. When will we see such an operation take place in Chadwell Heath?</w:t>
      </w:r>
    </w:p>
    <w:p w14:paraId="224291E4" w14:textId="18161C1B" w:rsidR="001F4BEA" w:rsidRDefault="001F4BEA" w:rsidP="001F4BEA">
      <w:pPr>
        <w:pStyle w:val="ListParagraph"/>
        <w:tabs>
          <w:tab w:val="center" w:pos="4513"/>
          <w:tab w:val="left" w:pos="6840"/>
        </w:tabs>
        <w:ind w:left="-567" w:right="-165"/>
        <w:rPr>
          <w:rFonts w:ascii="Calibri" w:hAnsi="Calibri" w:cs="Calibri"/>
          <w:sz w:val="26"/>
          <w:szCs w:val="26"/>
          <w:lang w:val="en-US"/>
        </w:rPr>
      </w:pPr>
      <w:r>
        <w:rPr>
          <w:rFonts w:ascii="Calibri" w:hAnsi="Calibri" w:cs="Calibri"/>
          <w:sz w:val="26"/>
          <w:szCs w:val="26"/>
          <w:lang w:val="en-US"/>
        </w:rPr>
        <w:t xml:space="preserve">The Met police have been rolling out “Community Road Watch” to deal with various traffic-related issues including speeding, dangerous driving and bikes. This has been very effective. The next area to be covered is Chadwell Heath, probably in November, and they will be assessing the most appropriate locations in the area to focus on. Meanwhile, if anyone sees a dangerous vehicle, it can be reported to the police. If </w:t>
      </w:r>
      <w:proofErr w:type="spellStart"/>
      <w:r>
        <w:rPr>
          <w:rFonts w:ascii="Calibri" w:hAnsi="Calibri" w:cs="Calibri"/>
          <w:sz w:val="26"/>
          <w:szCs w:val="26"/>
          <w:lang w:val="en-US"/>
        </w:rPr>
        <w:t>behaviour</w:t>
      </w:r>
      <w:proofErr w:type="spellEnd"/>
      <w:r>
        <w:rPr>
          <w:rFonts w:ascii="Calibri" w:hAnsi="Calibri" w:cs="Calibri"/>
          <w:sz w:val="26"/>
          <w:szCs w:val="26"/>
          <w:lang w:val="en-US"/>
        </w:rPr>
        <w:t xml:space="preserve"> is serious, the vehicle can be seized.</w:t>
      </w:r>
    </w:p>
    <w:p w14:paraId="0DA5F4A6" w14:textId="77777777" w:rsidR="001F4BEA" w:rsidRDefault="001F4BEA" w:rsidP="001F4BEA">
      <w:pPr>
        <w:pStyle w:val="ListParagraph"/>
        <w:tabs>
          <w:tab w:val="center" w:pos="4513"/>
          <w:tab w:val="left" w:pos="6840"/>
        </w:tabs>
        <w:ind w:left="-567" w:right="-165"/>
        <w:rPr>
          <w:rFonts w:ascii="Calibri" w:hAnsi="Calibri" w:cs="Calibri"/>
          <w:sz w:val="26"/>
          <w:szCs w:val="26"/>
          <w:lang w:val="en-US"/>
        </w:rPr>
      </w:pPr>
    </w:p>
    <w:p w14:paraId="57583FB1" w14:textId="7860E08B" w:rsidR="001F4BEA" w:rsidRPr="00964759" w:rsidRDefault="001F4BEA" w:rsidP="001F4BEA">
      <w:pPr>
        <w:pStyle w:val="ListParagraph"/>
        <w:numPr>
          <w:ilvl w:val="0"/>
          <w:numId w:val="6"/>
        </w:numPr>
        <w:tabs>
          <w:tab w:val="center" w:pos="4513"/>
          <w:tab w:val="left" w:pos="6840"/>
        </w:tabs>
        <w:ind w:left="-567" w:right="-165"/>
        <w:rPr>
          <w:rFonts w:ascii="Calibri" w:hAnsi="Calibri" w:cs="Calibri"/>
          <w:b/>
          <w:bCs/>
          <w:i/>
          <w:iCs/>
          <w:lang w:val="en-US"/>
        </w:rPr>
      </w:pPr>
      <w:r w:rsidRPr="00964759">
        <w:rPr>
          <w:rFonts w:ascii="Calibri" w:hAnsi="Calibri" w:cs="Calibri"/>
          <w:b/>
          <w:bCs/>
          <w:i/>
          <w:iCs/>
          <w:lang w:val="en-US"/>
        </w:rPr>
        <w:t xml:space="preserve">With the police always moaning about lack of manpower, why were </w:t>
      </w:r>
      <w:r w:rsidRPr="00964759">
        <w:rPr>
          <w:rFonts w:ascii="Calibri" w:hAnsi="Calibri" w:cs="Calibri"/>
          <w:b/>
          <w:bCs/>
          <w:i/>
          <w:iCs/>
          <w:u w:val="single"/>
          <w:lang w:val="en-US"/>
        </w:rPr>
        <w:t>four</w:t>
      </w:r>
      <w:r w:rsidRPr="00964759">
        <w:rPr>
          <w:rFonts w:ascii="Calibri" w:hAnsi="Calibri" w:cs="Calibri"/>
          <w:b/>
          <w:bCs/>
          <w:i/>
          <w:iCs/>
          <w:lang w:val="en-US"/>
        </w:rPr>
        <w:t xml:space="preserve"> officers recently sent to arrest one shoplifter?</w:t>
      </w:r>
    </w:p>
    <w:p w14:paraId="250ECC23" w14:textId="7ACC83EB" w:rsidR="001F4BEA" w:rsidRDefault="00964759" w:rsidP="001F4BEA">
      <w:pPr>
        <w:pStyle w:val="ListParagraph"/>
        <w:tabs>
          <w:tab w:val="center" w:pos="4513"/>
          <w:tab w:val="left" w:pos="6840"/>
        </w:tabs>
        <w:ind w:left="-567" w:right="-165"/>
        <w:rPr>
          <w:rFonts w:ascii="Calibri" w:hAnsi="Calibri" w:cs="Calibri"/>
          <w:sz w:val="26"/>
          <w:szCs w:val="26"/>
          <w:lang w:val="en-US"/>
        </w:rPr>
      </w:pPr>
      <w:r>
        <w:rPr>
          <w:rFonts w:ascii="Calibri" w:hAnsi="Calibri" w:cs="Calibri"/>
          <w:sz w:val="26"/>
          <w:szCs w:val="26"/>
          <w:lang w:val="en-US"/>
        </w:rPr>
        <w:t>There could be a number of reasons:</w:t>
      </w:r>
    </w:p>
    <w:p w14:paraId="44DBF499" w14:textId="375FD251" w:rsidR="00964759" w:rsidRDefault="00964759" w:rsidP="00964759">
      <w:pPr>
        <w:pStyle w:val="ListParagraph"/>
        <w:numPr>
          <w:ilvl w:val="0"/>
          <w:numId w:val="7"/>
        </w:numPr>
        <w:tabs>
          <w:tab w:val="center" w:pos="4513"/>
          <w:tab w:val="left" w:pos="6840"/>
        </w:tabs>
        <w:ind w:left="-142" w:right="-165"/>
        <w:rPr>
          <w:rFonts w:ascii="Calibri" w:hAnsi="Calibri" w:cs="Calibri"/>
          <w:sz w:val="26"/>
          <w:szCs w:val="26"/>
          <w:lang w:val="en-US"/>
        </w:rPr>
      </w:pPr>
      <w:r>
        <w:rPr>
          <w:rFonts w:ascii="Calibri" w:hAnsi="Calibri" w:cs="Calibri"/>
          <w:sz w:val="26"/>
          <w:szCs w:val="26"/>
          <w:lang w:val="en-US"/>
        </w:rPr>
        <w:t>When the call was received, limited/confusing information may have led to the belief that it was a more serious incident</w:t>
      </w:r>
    </w:p>
    <w:p w14:paraId="32057ED9" w14:textId="5BF10DDA" w:rsidR="00964759" w:rsidRDefault="00964759" w:rsidP="00964759">
      <w:pPr>
        <w:pStyle w:val="ListParagraph"/>
        <w:numPr>
          <w:ilvl w:val="0"/>
          <w:numId w:val="7"/>
        </w:numPr>
        <w:tabs>
          <w:tab w:val="center" w:pos="4513"/>
          <w:tab w:val="left" w:pos="6840"/>
        </w:tabs>
        <w:ind w:left="-142" w:right="-165"/>
        <w:rPr>
          <w:rFonts w:ascii="Calibri" w:hAnsi="Calibri" w:cs="Calibri"/>
          <w:sz w:val="26"/>
          <w:szCs w:val="26"/>
          <w:lang w:val="en-US"/>
        </w:rPr>
      </w:pPr>
      <w:r>
        <w:rPr>
          <w:rFonts w:ascii="Calibri" w:hAnsi="Calibri" w:cs="Calibri"/>
          <w:sz w:val="26"/>
          <w:szCs w:val="26"/>
          <w:lang w:val="en-US"/>
        </w:rPr>
        <w:t xml:space="preserve">Learning &amp; Development – there may have been newly recruited officers in the van, taking part in a familiarization course </w:t>
      </w:r>
      <w:proofErr w:type="spellStart"/>
      <w:r>
        <w:rPr>
          <w:rFonts w:ascii="Calibri" w:hAnsi="Calibri" w:cs="Calibri"/>
          <w:sz w:val="26"/>
          <w:szCs w:val="26"/>
          <w:lang w:val="en-US"/>
        </w:rPr>
        <w:t>ie</w:t>
      </w:r>
      <w:proofErr w:type="spellEnd"/>
      <w:r>
        <w:rPr>
          <w:rFonts w:ascii="Calibri" w:hAnsi="Calibri" w:cs="Calibri"/>
          <w:sz w:val="26"/>
          <w:szCs w:val="26"/>
          <w:lang w:val="en-US"/>
        </w:rPr>
        <w:t xml:space="preserve"> assigned tasks under supervision.</w:t>
      </w:r>
    </w:p>
    <w:p w14:paraId="19568CBC" w14:textId="1A86EEF5" w:rsidR="00964759" w:rsidRDefault="00964759" w:rsidP="00964759">
      <w:pPr>
        <w:pStyle w:val="ListParagraph"/>
        <w:numPr>
          <w:ilvl w:val="0"/>
          <w:numId w:val="7"/>
        </w:numPr>
        <w:tabs>
          <w:tab w:val="center" w:pos="4513"/>
          <w:tab w:val="left" w:pos="6840"/>
        </w:tabs>
        <w:ind w:left="-142" w:right="-165"/>
        <w:rPr>
          <w:rFonts w:ascii="Calibri" w:hAnsi="Calibri" w:cs="Calibri"/>
          <w:sz w:val="26"/>
          <w:szCs w:val="26"/>
          <w:lang w:val="en-US"/>
        </w:rPr>
      </w:pPr>
      <w:r>
        <w:rPr>
          <w:rFonts w:ascii="Calibri" w:hAnsi="Calibri" w:cs="Calibri"/>
          <w:sz w:val="26"/>
          <w:szCs w:val="26"/>
          <w:lang w:val="en-US"/>
        </w:rPr>
        <w:t>Two units may have been in the area, and, with vague information received, there may have been an assumption that it was more serious so both rushed to the scene.</w:t>
      </w:r>
    </w:p>
    <w:p w14:paraId="092330CC" w14:textId="77777777" w:rsidR="00964759" w:rsidRDefault="00964759" w:rsidP="00964759">
      <w:pPr>
        <w:pStyle w:val="ListParagraph"/>
        <w:tabs>
          <w:tab w:val="center" w:pos="4513"/>
          <w:tab w:val="left" w:pos="6840"/>
        </w:tabs>
        <w:ind w:left="1440" w:right="-165"/>
        <w:rPr>
          <w:rFonts w:ascii="Calibri" w:hAnsi="Calibri" w:cs="Calibri"/>
          <w:sz w:val="26"/>
          <w:szCs w:val="26"/>
          <w:lang w:val="en-US"/>
        </w:rPr>
      </w:pPr>
    </w:p>
    <w:p w14:paraId="40E6F062" w14:textId="07D48885" w:rsidR="00964759" w:rsidRPr="00964759" w:rsidRDefault="00964759" w:rsidP="00964759">
      <w:pPr>
        <w:pStyle w:val="ListParagraph"/>
        <w:tabs>
          <w:tab w:val="center" w:pos="4513"/>
          <w:tab w:val="left" w:pos="6840"/>
        </w:tabs>
        <w:ind w:left="-567" w:right="-165" w:hanging="284"/>
        <w:rPr>
          <w:rFonts w:ascii="Calibri" w:hAnsi="Calibri" w:cs="Calibri"/>
          <w:b/>
          <w:bCs/>
          <w:i/>
          <w:iCs/>
          <w:lang w:val="en-US"/>
        </w:rPr>
      </w:pPr>
      <w:r w:rsidRPr="00964759">
        <w:rPr>
          <w:rFonts w:ascii="Calibri" w:hAnsi="Calibri" w:cs="Calibri"/>
          <w:b/>
          <w:bCs/>
          <w:i/>
          <w:iCs/>
          <w:sz w:val="26"/>
          <w:szCs w:val="26"/>
          <w:lang w:val="en-US"/>
        </w:rPr>
        <w:t>5.</w:t>
      </w:r>
      <w:r>
        <w:rPr>
          <w:rFonts w:ascii="Calibri" w:hAnsi="Calibri" w:cs="Calibri"/>
          <w:b/>
          <w:bCs/>
          <w:i/>
          <w:iCs/>
          <w:sz w:val="26"/>
          <w:szCs w:val="26"/>
          <w:lang w:val="en-US"/>
        </w:rPr>
        <w:t xml:space="preserve"> </w:t>
      </w:r>
      <w:r w:rsidRPr="00964759">
        <w:rPr>
          <w:rFonts w:ascii="Calibri" w:hAnsi="Calibri" w:cs="Calibri"/>
          <w:b/>
          <w:bCs/>
          <w:i/>
          <w:iCs/>
          <w:lang w:val="en-US"/>
        </w:rPr>
        <w:t xml:space="preserve">Public Spaces Protection Orders (PSPOs) have been introduced in a few parts of the Borough, to address anti-social </w:t>
      </w:r>
      <w:proofErr w:type="spellStart"/>
      <w:r w:rsidRPr="00964759">
        <w:rPr>
          <w:rFonts w:ascii="Calibri" w:hAnsi="Calibri" w:cs="Calibri"/>
          <w:b/>
          <w:bCs/>
          <w:i/>
          <w:iCs/>
          <w:lang w:val="en-US"/>
        </w:rPr>
        <w:t>behaviour</w:t>
      </w:r>
      <w:proofErr w:type="spellEnd"/>
      <w:r w:rsidRPr="00964759">
        <w:rPr>
          <w:rFonts w:ascii="Calibri" w:hAnsi="Calibri" w:cs="Calibri"/>
          <w:b/>
          <w:bCs/>
          <w:i/>
          <w:iCs/>
          <w:lang w:val="en-US"/>
        </w:rPr>
        <w:t xml:space="preserve">. However, it seems that, by focusing on specific areas, those responsible simply move elsewhere. Barking &amp; Dagenham is known to be one of the most deprived boroughs and therefore vulnerable to criminal and anti-social activity. Why can’t PSPOs be used across the whole borough, and not just in small sections of the main town </w:t>
      </w:r>
      <w:proofErr w:type="spellStart"/>
      <w:r w:rsidRPr="00964759">
        <w:rPr>
          <w:rFonts w:ascii="Calibri" w:hAnsi="Calibri" w:cs="Calibri"/>
          <w:b/>
          <w:bCs/>
          <w:i/>
          <w:iCs/>
          <w:lang w:val="en-US"/>
        </w:rPr>
        <w:t>centre</w:t>
      </w:r>
      <w:proofErr w:type="spellEnd"/>
      <w:r w:rsidRPr="00964759">
        <w:rPr>
          <w:rFonts w:ascii="Calibri" w:hAnsi="Calibri" w:cs="Calibri"/>
          <w:b/>
          <w:bCs/>
          <w:i/>
          <w:iCs/>
          <w:lang w:val="en-US"/>
        </w:rPr>
        <w:t>?</w:t>
      </w:r>
    </w:p>
    <w:p w14:paraId="6CBEC7E2" w14:textId="5686F187" w:rsidR="001F4BEA" w:rsidRDefault="00C855C7" w:rsidP="001F4BEA">
      <w:pPr>
        <w:pStyle w:val="ListParagraph"/>
        <w:tabs>
          <w:tab w:val="center" w:pos="4513"/>
          <w:tab w:val="left" w:pos="6840"/>
        </w:tabs>
        <w:ind w:left="-567" w:right="-165"/>
        <w:rPr>
          <w:rFonts w:ascii="Calibri" w:hAnsi="Calibri" w:cs="Calibri"/>
          <w:sz w:val="26"/>
          <w:szCs w:val="26"/>
          <w:lang w:val="en-US"/>
        </w:rPr>
      </w:pPr>
      <w:r>
        <w:rPr>
          <w:rFonts w:ascii="Calibri" w:hAnsi="Calibri" w:cs="Calibri"/>
          <w:sz w:val="26"/>
          <w:szCs w:val="26"/>
          <w:lang w:val="en-US"/>
        </w:rPr>
        <w:t>There will be a community consultation on this, as a borough-wide PSPO is being considered.</w:t>
      </w:r>
    </w:p>
    <w:p w14:paraId="3FE29790" w14:textId="77777777" w:rsidR="00C855C7" w:rsidRPr="001F4BEA" w:rsidRDefault="00C855C7" w:rsidP="001F4BEA">
      <w:pPr>
        <w:pStyle w:val="ListParagraph"/>
        <w:tabs>
          <w:tab w:val="center" w:pos="4513"/>
          <w:tab w:val="left" w:pos="6840"/>
        </w:tabs>
        <w:ind w:left="-567" w:right="-165"/>
        <w:rPr>
          <w:rFonts w:ascii="Calibri" w:hAnsi="Calibri" w:cs="Calibri"/>
          <w:sz w:val="26"/>
          <w:szCs w:val="26"/>
          <w:lang w:val="en-US"/>
        </w:rPr>
      </w:pPr>
    </w:p>
    <w:p w14:paraId="274CD947" w14:textId="17CC8DFF" w:rsidR="009E7326" w:rsidRDefault="00C855C7" w:rsidP="009E7326">
      <w:pPr>
        <w:pStyle w:val="ListParagraph"/>
        <w:tabs>
          <w:tab w:val="center" w:pos="4513"/>
          <w:tab w:val="left" w:pos="6840"/>
        </w:tabs>
        <w:ind w:left="-567" w:right="-165"/>
        <w:rPr>
          <w:rFonts w:ascii="Calibri" w:hAnsi="Calibri" w:cs="Calibri"/>
          <w:b/>
          <w:bCs/>
          <w:i/>
          <w:iCs/>
          <w:lang w:val="en-US"/>
        </w:rPr>
      </w:pPr>
      <w:r w:rsidRPr="00C855C7">
        <w:rPr>
          <w:rFonts w:ascii="Calibri" w:hAnsi="Calibri" w:cs="Calibri"/>
          <w:b/>
          <w:bCs/>
          <w:i/>
          <w:iCs/>
          <w:lang w:val="en-US"/>
        </w:rPr>
        <w:lastRenderedPageBreak/>
        <w:t>5 (</w:t>
      </w:r>
      <w:proofErr w:type="spellStart"/>
      <w:r w:rsidRPr="00C855C7">
        <w:rPr>
          <w:rFonts w:ascii="Calibri" w:hAnsi="Calibri" w:cs="Calibri"/>
          <w:b/>
          <w:bCs/>
          <w:i/>
          <w:iCs/>
          <w:lang w:val="en-US"/>
        </w:rPr>
        <w:t>cont</w:t>
      </w:r>
      <w:proofErr w:type="spellEnd"/>
      <w:r w:rsidRPr="00C855C7">
        <w:rPr>
          <w:rFonts w:ascii="Calibri" w:hAnsi="Calibri" w:cs="Calibri"/>
          <w:b/>
          <w:bCs/>
          <w:i/>
          <w:iCs/>
          <w:lang w:val="en-US"/>
        </w:rPr>
        <w:t>)</w:t>
      </w:r>
    </w:p>
    <w:p w14:paraId="04E1B559" w14:textId="3F85B579" w:rsidR="00C855C7" w:rsidRDefault="00C855C7" w:rsidP="009E7326">
      <w:pPr>
        <w:pStyle w:val="ListParagraph"/>
        <w:tabs>
          <w:tab w:val="center" w:pos="4513"/>
          <w:tab w:val="left" w:pos="6840"/>
        </w:tabs>
        <w:ind w:left="-567" w:right="-165"/>
        <w:rPr>
          <w:rFonts w:ascii="Calibri" w:hAnsi="Calibri" w:cs="Calibri"/>
          <w:sz w:val="26"/>
          <w:szCs w:val="26"/>
          <w:lang w:val="en-US"/>
        </w:rPr>
      </w:pPr>
      <w:r w:rsidRPr="00C855C7">
        <w:rPr>
          <w:rFonts w:ascii="Calibri" w:hAnsi="Calibri" w:cs="Calibri"/>
          <w:sz w:val="26"/>
          <w:szCs w:val="26"/>
          <w:lang w:val="en-US"/>
        </w:rPr>
        <w:t xml:space="preserve">Residents are being </w:t>
      </w:r>
      <w:r>
        <w:rPr>
          <w:rFonts w:ascii="Calibri" w:hAnsi="Calibri" w:cs="Calibri"/>
          <w:sz w:val="26"/>
          <w:szCs w:val="26"/>
          <w:lang w:val="en-US"/>
        </w:rPr>
        <w:t xml:space="preserve">strongly </w:t>
      </w:r>
      <w:r w:rsidRPr="00C855C7">
        <w:rPr>
          <w:rFonts w:ascii="Calibri" w:hAnsi="Calibri" w:cs="Calibri"/>
          <w:sz w:val="26"/>
          <w:szCs w:val="26"/>
          <w:lang w:val="en-US"/>
        </w:rPr>
        <w:t xml:space="preserve">encouraged to participate in the consultation when it is available, as all data will be fed in and will be valuable in the decision-making. </w:t>
      </w:r>
    </w:p>
    <w:p w14:paraId="7F4F35B4" w14:textId="77777777" w:rsidR="00C855C7" w:rsidRDefault="00C855C7" w:rsidP="009E7326">
      <w:pPr>
        <w:pStyle w:val="ListParagraph"/>
        <w:tabs>
          <w:tab w:val="center" w:pos="4513"/>
          <w:tab w:val="left" w:pos="6840"/>
        </w:tabs>
        <w:ind w:left="-567" w:right="-165"/>
        <w:rPr>
          <w:rFonts w:ascii="Calibri" w:hAnsi="Calibri" w:cs="Calibri"/>
          <w:sz w:val="26"/>
          <w:szCs w:val="26"/>
          <w:lang w:val="en-US"/>
        </w:rPr>
      </w:pPr>
    </w:p>
    <w:p w14:paraId="6160F16E" w14:textId="21425104" w:rsidR="00C855C7" w:rsidRDefault="00C855C7" w:rsidP="00C855C7">
      <w:pPr>
        <w:pStyle w:val="ListParagraph"/>
        <w:tabs>
          <w:tab w:val="center" w:pos="4513"/>
          <w:tab w:val="left" w:pos="6840"/>
        </w:tabs>
        <w:ind w:left="-567" w:right="-165" w:hanging="284"/>
        <w:rPr>
          <w:rFonts w:ascii="Calibri" w:hAnsi="Calibri" w:cs="Calibri"/>
          <w:b/>
          <w:bCs/>
          <w:i/>
          <w:iCs/>
          <w:lang w:val="en-US"/>
        </w:rPr>
      </w:pPr>
      <w:r>
        <w:rPr>
          <w:rFonts w:ascii="Calibri" w:hAnsi="Calibri" w:cs="Calibri"/>
          <w:b/>
          <w:bCs/>
          <w:i/>
          <w:iCs/>
          <w:sz w:val="26"/>
          <w:szCs w:val="26"/>
          <w:lang w:val="en-US"/>
        </w:rPr>
        <w:t xml:space="preserve">6.  </w:t>
      </w:r>
      <w:r w:rsidRPr="00C2424A">
        <w:rPr>
          <w:rFonts w:ascii="Calibri" w:hAnsi="Calibri" w:cs="Calibri"/>
          <w:b/>
          <w:bCs/>
          <w:i/>
          <w:iCs/>
          <w:lang w:val="en-US"/>
        </w:rPr>
        <w:t xml:space="preserve">Cars from the </w:t>
      </w:r>
      <w:r w:rsidR="00C2424A" w:rsidRPr="00C2424A">
        <w:rPr>
          <w:rFonts w:ascii="Calibri" w:hAnsi="Calibri" w:cs="Calibri"/>
          <w:b/>
          <w:bCs/>
          <w:i/>
          <w:iCs/>
          <w:lang w:val="en-US"/>
        </w:rPr>
        <w:t xml:space="preserve">former Maslan garage, on the corner of Farrance Road and the High Road, </w:t>
      </w:r>
      <w:r w:rsidRPr="00C2424A">
        <w:rPr>
          <w:rFonts w:ascii="Calibri" w:hAnsi="Calibri" w:cs="Calibri"/>
          <w:b/>
          <w:bCs/>
          <w:i/>
          <w:iCs/>
          <w:lang w:val="en-US"/>
        </w:rPr>
        <w:t>continue to race through the streets around Farrance Road and Burlington Gardens</w:t>
      </w:r>
      <w:r w:rsidR="00C2424A" w:rsidRPr="00C2424A">
        <w:rPr>
          <w:rFonts w:ascii="Calibri" w:hAnsi="Calibri" w:cs="Calibri"/>
          <w:b/>
          <w:bCs/>
          <w:i/>
          <w:iCs/>
          <w:lang w:val="en-US"/>
        </w:rPr>
        <w:t>.</w:t>
      </w:r>
      <w:r w:rsidRPr="00C2424A">
        <w:rPr>
          <w:rFonts w:ascii="Calibri" w:hAnsi="Calibri" w:cs="Calibri"/>
          <w:b/>
          <w:bCs/>
          <w:i/>
          <w:iCs/>
          <w:lang w:val="en-US"/>
        </w:rPr>
        <w:t xml:space="preserve"> We have been told there must be 2 fatalities</w:t>
      </w:r>
      <w:r w:rsidR="00C2424A" w:rsidRPr="00C2424A">
        <w:rPr>
          <w:rFonts w:ascii="Calibri" w:hAnsi="Calibri" w:cs="Calibri"/>
          <w:b/>
          <w:bCs/>
          <w:i/>
          <w:iCs/>
          <w:lang w:val="en-US"/>
        </w:rPr>
        <w:t xml:space="preserve"> before road humps can be introduced. This problem has been raised before, but nothing has been done.</w:t>
      </w:r>
    </w:p>
    <w:p w14:paraId="414551AB" w14:textId="521A5E99" w:rsidR="00C2424A" w:rsidRDefault="00C2424A" w:rsidP="00C855C7">
      <w:pPr>
        <w:pStyle w:val="ListParagraph"/>
        <w:tabs>
          <w:tab w:val="center" w:pos="4513"/>
          <w:tab w:val="left" w:pos="6840"/>
        </w:tabs>
        <w:ind w:left="-567" w:right="-165" w:hanging="284"/>
        <w:rPr>
          <w:rFonts w:ascii="Calibri" w:hAnsi="Calibri" w:cs="Calibri"/>
          <w:sz w:val="26"/>
          <w:szCs w:val="26"/>
          <w:lang w:val="en-US"/>
        </w:rPr>
      </w:pPr>
      <w:r>
        <w:rPr>
          <w:rFonts w:ascii="Calibri" w:hAnsi="Calibri" w:cs="Calibri"/>
          <w:b/>
          <w:bCs/>
          <w:i/>
          <w:iCs/>
          <w:lang w:val="en-US"/>
        </w:rPr>
        <w:t xml:space="preserve">     </w:t>
      </w:r>
      <w:r>
        <w:rPr>
          <w:rFonts w:ascii="Calibri" w:hAnsi="Calibri" w:cs="Calibri"/>
          <w:sz w:val="26"/>
          <w:szCs w:val="26"/>
          <w:lang w:val="en-US"/>
        </w:rPr>
        <w:t xml:space="preserve">Carroll agreed to investigate this and get someone to speak to the garage. </w:t>
      </w:r>
    </w:p>
    <w:p w14:paraId="5A2152FA" w14:textId="77777777" w:rsidR="00C2424A" w:rsidRDefault="00C2424A" w:rsidP="00C855C7">
      <w:pPr>
        <w:pStyle w:val="ListParagraph"/>
        <w:tabs>
          <w:tab w:val="center" w:pos="4513"/>
          <w:tab w:val="left" w:pos="6840"/>
        </w:tabs>
        <w:ind w:left="-567" w:right="-165" w:hanging="284"/>
        <w:rPr>
          <w:rFonts w:ascii="Calibri" w:hAnsi="Calibri" w:cs="Calibri"/>
          <w:sz w:val="26"/>
          <w:szCs w:val="26"/>
          <w:lang w:val="en-US"/>
        </w:rPr>
      </w:pPr>
    </w:p>
    <w:p w14:paraId="03C38BBF" w14:textId="25E57F9A" w:rsidR="00C2424A" w:rsidRDefault="00C2424A" w:rsidP="00C855C7">
      <w:pPr>
        <w:pStyle w:val="ListParagraph"/>
        <w:tabs>
          <w:tab w:val="center" w:pos="4513"/>
          <w:tab w:val="left" w:pos="6840"/>
        </w:tabs>
        <w:ind w:left="-567" w:right="-165" w:hanging="284"/>
        <w:rPr>
          <w:rFonts w:ascii="Calibri" w:hAnsi="Calibri" w:cs="Calibri"/>
          <w:b/>
          <w:bCs/>
          <w:sz w:val="26"/>
          <w:szCs w:val="26"/>
          <w:u w:val="single"/>
          <w:lang w:val="en-US"/>
        </w:rPr>
      </w:pPr>
      <w:r w:rsidRPr="00C2424A">
        <w:rPr>
          <w:rFonts w:ascii="Calibri" w:hAnsi="Calibri" w:cs="Calibri"/>
          <w:b/>
          <w:bCs/>
          <w:sz w:val="26"/>
          <w:szCs w:val="26"/>
          <w:lang w:val="en-US"/>
        </w:rPr>
        <w:t xml:space="preserve">    </w:t>
      </w:r>
      <w:r w:rsidRPr="00C2424A">
        <w:rPr>
          <w:rFonts w:ascii="Calibri" w:hAnsi="Calibri" w:cs="Calibri"/>
          <w:b/>
          <w:bCs/>
          <w:sz w:val="26"/>
          <w:szCs w:val="26"/>
          <w:u w:val="single"/>
          <w:lang w:val="en-US"/>
        </w:rPr>
        <w:t>A Good News Story:</w:t>
      </w:r>
    </w:p>
    <w:p w14:paraId="3896F787" w14:textId="4BD7ACD8" w:rsidR="00C2424A" w:rsidRDefault="00C2424A" w:rsidP="00C855C7">
      <w:pPr>
        <w:pStyle w:val="ListParagraph"/>
        <w:tabs>
          <w:tab w:val="center" w:pos="4513"/>
          <w:tab w:val="left" w:pos="6840"/>
        </w:tabs>
        <w:ind w:left="-567" w:right="-165" w:hanging="284"/>
        <w:rPr>
          <w:rFonts w:ascii="Calibri" w:hAnsi="Calibri" w:cs="Calibri"/>
          <w:sz w:val="26"/>
          <w:szCs w:val="26"/>
          <w:lang w:val="en-US"/>
        </w:rPr>
      </w:pPr>
      <w:r w:rsidRPr="00C2424A">
        <w:rPr>
          <w:rFonts w:ascii="Calibri" w:hAnsi="Calibri" w:cs="Calibri"/>
          <w:sz w:val="26"/>
          <w:szCs w:val="26"/>
          <w:lang w:val="en-US"/>
        </w:rPr>
        <w:t xml:space="preserve">     </w:t>
      </w:r>
      <w:r>
        <w:rPr>
          <w:rFonts w:ascii="Calibri" w:hAnsi="Calibri" w:cs="Calibri"/>
          <w:sz w:val="26"/>
          <w:szCs w:val="26"/>
          <w:lang w:val="en-US"/>
        </w:rPr>
        <w:t xml:space="preserve">Following information from the local community, warrants were issued to search properties in Marks Gate and Lansbury Gardens, where Class </w:t>
      </w:r>
      <w:proofErr w:type="gramStart"/>
      <w:r>
        <w:rPr>
          <w:rFonts w:ascii="Calibri" w:hAnsi="Calibri" w:cs="Calibri"/>
          <w:sz w:val="26"/>
          <w:szCs w:val="26"/>
          <w:lang w:val="en-US"/>
        </w:rPr>
        <w:t>A,B</w:t>
      </w:r>
      <w:proofErr w:type="gramEnd"/>
      <w:r>
        <w:rPr>
          <w:rFonts w:ascii="Calibri" w:hAnsi="Calibri" w:cs="Calibri"/>
          <w:sz w:val="26"/>
          <w:szCs w:val="26"/>
          <w:lang w:val="en-US"/>
        </w:rPr>
        <w:t xml:space="preserve"> and C drugs were found, along with a “zombie” knife, and a cannabis factory. </w:t>
      </w:r>
    </w:p>
    <w:p w14:paraId="4B5EA9EA" w14:textId="77777777" w:rsidR="00C2424A" w:rsidRDefault="00C2424A" w:rsidP="00C855C7">
      <w:pPr>
        <w:pStyle w:val="ListParagraph"/>
        <w:tabs>
          <w:tab w:val="center" w:pos="4513"/>
          <w:tab w:val="left" w:pos="6840"/>
        </w:tabs>
        <w:ind w:left="-567" w:right="-165" w:hanging="284"/>
        <w:rPr>
          <w:rFonts w:ascii="Calibri" w:hAnsi="Calibri" w:cs="Calibri"/>
          <w:sz w:val="26"/>
          <w:szCs w:val="26"/>
          <w:lang w:val="en-US"/>
        </w:rPr>
      </w:pPr>
    </w:p>
    <w:p w14:paraId="3F1B6CFF" w14:textId="6919E193" w:rsidR="00C2424A" w:rsidRPr="00C2424A" w:rsidRDefault="00C2424A" w:rsidP="00C855C7">
      <w:pPr>
        <w:pStyle w:val="ListParagraph"/>
        <w:tabs>
          <w:tab w:val="center" w:pos="4513"/>
          <w:tab w:val="left" w:pos="6840"/>
        </w:tabs>
        <w:ind w:left="-567" w:right="-165" w:hanging="284"/>
        <w:rPr>
          <w:rFonts w:ascii="Calibri" w:hAnsi="Calibri" w:cs="Calibri"/>
          <w:sz w:val="26"/>
          <w:szCs w:val="26"/>
          <w:lang w:val="en-US"/>
        </w:rPr>
      </w:pPr>
      <w:r>
        <w:rPr>
          <w:rFonts w:ascii="Calibri" w:hAnsi="Calibri" w:cs="Calibri"/>
          <w:sz w:val="26"/>
          <w:szCs w:val="26"/>
          <w:lang w:val="en-US"/>
        </w:rPr>
        <w:t xml:space="preserve">     Residents were reminded that community involvement is working to reduce crime, and any problems should be reported. Keith can also forward information to the police, if residents have concerns. </w:t>
      </w:r>
    </w:p>
    <w:p w14:paraId="5725DA38" w14:textId="3FAAEFDB" w:rsidR="00C2424A" w:rsidRDefault="00C2424A" w:rsidP="00C855C7">
      <w:pPr>
        <w:pStyle w:val="ListParagraph"/>
        <w:tabs>
          <w:tab w:val="center" w:pos="4513"/>
          <w:tab w:val="left" w:pos="6840"/>
        </w:tabs>
        <w:ind w:left="-567" w:right="-165" w:hanging="284"/>
        <w:rPr>
          <w:rFonts w:ascii="Calibri" w:hAnsi="Calibri" w:cs="Calibri"/>
          <w:b/>
          <w:bCs/>
          <w:i/>
          <w:iCs/>
          <w:lang w:val="en-US"/>
        </w:rPr>
      </w:pPr>
      <w:r>
        <w:rPr>
          <w:rFonts w:ascii="Calibri" w:hAnsi="Calibri" w:cs="Calibri"/>
          <w:b/>
          <w:bCs/>
          <w:i/>
          <w:iCs/>
          <w:lang w:val="en-US"/>
        </w:rPr>
        <w:t xml:space="preserve">    </w:t>
      </w:r>
    </w:p>
    <w:p w14:paraId="52598BCE" w14:textId="4E88F460" w:rsidR="00C2424A" w:rsidRPr="00C2424A" w:rsidRDefault="00C2424A" w:rsidP="00C855C7">
      <w:pPr>
        <w:pStyle w:val="ListParagraph"/>
        <w:tabs>
          <w:tab w:val="center" w:pos="4513"/>
          <w:tab w:val="left" w:pos="6840"/>
        </w:tabs>
        <w:ind w:left="-567" w:right="-165" w:hanging="284"/>
        <w:rPr>
          <w:rFonts w:ascii="Calibri" w:hAnsi="Calibri" w:cs="Calibri"/>
          <w:sz w:val="26"/>
          <w:szCs w:val="26"/>
          <w:lang w:val="en-US"/>
        </w:rPr>
      </w:pPr>
      <w:r>
        <w:rPr>
          <w:rFonts w:ascii="Calibri" w:hAnsi="Calibri" w:cs="Calibri"/>
          <w:b/>
          <w:bCs/>
          <w:i/>
          <w:iCs/>
          <w:lang w:val="en-US"/>
        </w:rPr>
        <w:t xml:space="preserve">                                          ________________________________________</w:t>
      </w:r>
    </w:p>
    <w:p w14:paraId="75CC065D" w14:textId="15B583FE" w:rsidR="00173F77" w:rsidRPr="00C2424A" w:rsidRDefault="00C2424A" w:rsidP="00C2424A">
      <w:pPr>
        <w:pStyle w:val="ListParagraph"/>
        <w:tabs>
          <w:tab w:val="center" w:pos="4513"/>
          <w:tab w:val="left" w:pos="6840"/>
        </w:tabs>
        <w:ind w:left="-567" w:right="-165" w:hanging="284"/>
        <w:rPr>
          <w:rFonts w:ascii="Calibri" w:hAnsi="Calibri" w:cs="Calibri"/>
          <w:sz w:val="26"/>
          <w:szCs w:val="26"/>
          <w:lang w:val="en-US"/>
        </w:rPr>
      </w:pPr>
      <w:r>
        <w:rPr>
          <w:rFonts w:ascii="Calibri" w:hAnsi="Calibri" w:cs="Calibri"/>
          <w:b/>
          <w:bCs/>
          <w:i/>
          <w:iCs/>
          <w:sz w:val="26"/>
          <w:szCs w:val="26"/>
          <w:lang w:val="en-US"/>
        </w:rPr>
        <w:t xml:space="preserve">    </w:t>
      </w:r>
    </w:p>
    <w:p w14:paraId="2C6E013B" w14:textId="77777777" w:rsidR="005D166E" w:rsidRDefault="00173F77" w:rsidP="00E60EE1">
      <w:pPr>
        <w:spacing w:after="0"/>
        <w:ind w:left="-426"/>
        <w:rPr>
          <w:rFonts w:ascii="Calibri" w:hAnsi="Calibri" w:cs="Calibri"/>
          <w:b/>
          <w:bCs/>
          <w:sz w:val="26"/>
          <w:szCs w:val="26"/>
        </w:rPr>
      </w:pPr>
      <w:r w:rsidRPr="00173F77">
        <w:rPr>
          <w:rFonts w:ascii="Calibri" w:hAnsi="Calibri" w:cs="Calibri"/>
          <w:b/>
          <w:bCs/>
          <w:sz w:val="26"/>
          <w:szCs w:val="26"/>
        </w:rPr>
        <w:t xml:space="preserve">     Our next CHRA meeting will be on Thursday, </w:t>
      </w:r>
      <w:r w:rsidR="005D166E">
        <w:rPr>
          <w:rFonts w:ascii="Calibri" w:hAnsi="Calibri" w:cs="Calibri"/>
          <w:b/>
          <w:bCs/>
          <w:sz w:val="26"/>
          <w:szCs w:val="26"/>
        </w:rPr>
        <w:t>12</w:t>
      </w:r>
      <w:r w:rsidR="005D166E" w:rsidRPr="005D166E">
        <w:rPr>
          <w:rFonts w:ascii="Calibri" w:hAnsi="Calibri" w:cs="Calibri"/>
          <w:b/>
          <w:bCs/>
          <w:sz w:val="26"/>
          <w:szCs w:val="26"/>
          <w:vertAlign w:val="superscript"/>
        </w:rPr>
        <w:t>th</w:t>
      </w:r>
      <w:r w:rsidR="005D166E">
        <w:rPr>
          <w:rFonts w:ascii="Calibri" w:hAnsi="Calibri" w:cs="Calibri"/>
          <w:b/>
          <w:bCs/>
          <w:sz w:val="26"/>
          <w:szCs w:val="26"/>
        </w:rPr>
        <w:t xml:space="preserve"> November, when our Councillors will discuss their roles and update us on recent issues.</w:t>
      </w:r>
    </w:p>
    <w:p w14:paraId="7C980741" w14:textId="27E58D64" w:rsidR="00173F77" w:rsidRPr="00173F77" w:rsidRDefault="005D166E" w:rsidP="00E60EE1">
      <w:pPr>
        <w:spacing w:after="0"/>
        <w:ind w:left="-426"/>
        <w:rPr>
          <w:rFonts w:ascii="Calibri" w:hAnsi="Calibri" w:cs="Calibri"/>
          <w:b/>
          <w:bCs/>
          <w:sz w:val="26"/>
          <w:szCs w:val="26"/>
        </w:rPr>
      </w:pPr>
      <w:r>
        <w:rPr>
          <w:rFonts w:ascii="Calibri" w:hAnsi="Calibri" w:cs="Calibri"/>
          <w:b/>
          <w:bCs/>
          <w:sz w:val="26"/>
          <w:szCs w:val="26"/>
        </w:rPr>
        <w:t xml:space="preserve"> </w:t>
      </w:r>
      <w:r w:rsidR="00173F77" w:rsidRPr="00173F77">
        <w:rPr>
          <w:rFonts w:ascii="Calibri" w:hAnsi="Calibri" w:cs="Calibri"/>
          <w:b/>
          <w:bCs/>
          <w:sz w:val="26"/>
          <w:szCs w:val="26"/>
        </w:rPr>
        <w:t xml:space="preserve">Doors open at 7.10pm. Meeting starts at 7.30pm. </w:t>
      </w:r>
    </w:p>
    <w:p w14:paraId="08D55E87" w14:textId="77777777" w:rsidR="00173F77" w:rsidRPr="00173F77" w:rsidRDefault="00173F77" w:rsidP="00B973ED">
      <w:pPr>
        <w:pStyle w:val="ListParagraph"/>
        <w:tabs>
          <w:tab w:val="center" w:pos="4513"/>
          <w:tab w:val="left" w:pos="6840"/>
        </w:tabs>
        <w:ind w:left="-284" w:right="-165"/>
        <w:rPr>
          <w:rFonts w:ascii="Calibri" w:hAnsi="Calibri" w:cs="Calibri"/>
          <w:b/>
          <w:bCs/>
          <w:sz w:val="26"/>
          <w:szCs w:val="26"/>
          <w:lang w:val="en-US"/>
        </w:rPr>
      </w:pPr>
    </w:p>
    <w:p w14:paraId="59E00554" w14:textId="0491B784" w:rsidR="00173F77" w:rsidRPr="00173F77" w:rsidRDefault="00173F77" w:rsidP="00173F77">
      <w:pPr>
        <w:tabs>
          <w:tab w:val="center" w:pos="4513"/>
          <w:tab w:val="left" w:pos="6840"/>
        </w:tabs>
        <w:ind w:right="-165"/>
        <w:rPr>
          <w:rFonts w:ascii="Calibri" w:hAnsi="Calibri" w:cs="Calibri"/>
          <w:sz w:val="26"/>
          <w:szCs w:val="26"/>
          <w:lang w:val="en-US"/>
        </w:rPr>
      </w:pPr>
    </w:p>
    <w:p w14:paraId="1C68A977" w14:textId="77777777" w:rsidR="00323F3B" w:rsidRPr="00323F3B" w:rsidRDefault="00323F3B" w:rsidP="00323F3B">
      <w:pPr>
        <w:tabs>
          <w:tab w:val="center" w:pos="4513"/>
          <w:tab w:val="left" w:pos="6840"/>
        </w:tabs>
        <w:ind w:right="-165"/>
        <w:rPr>
          <w:rFonts w:ascii="Calibri" w:hAnsi="Calibri" w:cs="Calibri"/>
          <w:b/>
          <w:bCs/>
          <w:sz w:val="26"/>
          <w:szCs w:val="26"/>
          <w:lang w:val="en-US"/>
        </w:rPr>
      </w:pPr>
    </w:p>
    <w:p w14:paraId="0714BA14" w14:textId="28271704" w:rsidR="00875F2C" w:rsidRPr="00875F2C" w:rsidRDefault="00875F2C" w:rsidP="00875F2C">
      <w:pPr>
        <w:tabs>
          <w:tab w:val="center" w:pos="4513"/>
          <w:tab w:val="left" w:pos="6840"/>
        </w:tabs>
        <w:ind w:left="-709" w:right="-165"/>
        <w:rPr>
          <w:rFonts w:ascii="Calibri" w:hAnsi="Calibri" w:cs="Calibri"/>
          <w:b/>
          <w:bCs/>
          <w:sz w:val="26"/>
          <w:szCs w:val="26"/>
          <w:lang w:val="en-US"/>
        </w:rPr>
      </w:pPr>
      <w:r>
        <w:rPr>
          <w:rFonts w:ascii="Calibri" w:hAnsi="Calibri" w:cs="Calibri"/>
          <w:b/>
          <w:bCs/>
          <w:sz w:val="26"/>
          <w:szCs w:val="26"/>
          <w:lang w:val="en-US"/>
        </w:rPr>
        <w:t xml:space="preserve">       </w:t>
      </w:r>
    </w:p>
    <w:p w14:paraId="1F0235D4" w14:textId="77777777" w:rsidR="00BB7C0C" w:rsidRPr="00875F2C" w:rsidRDefault="00BB7C0C" w:rsidP="00BB7C0C">
      <w:pPr>
        <w:pStyle w:val="ListParagraph"/>
        <w:tabs>
          <w:tab w:val="center" w:pos="4513"/>
          <w:tab w:val="left" w:pos="6840"/>
        </w:tabs>
        <w:ind w:left="-284" w:right="-165"/>
        <w:rPr>
          <w:rFonts w:ascii="Calibri" w:hAnsi="Calibri" w:cs="Calibri"/>
          <w:b/>
          <w:bCs/>
          <w:sz w:val="26"/>
          <w:szCs w:val="26"/>
          <w:u w:val="single"/>
          <w:lang w:val="en-US"/>
        </w:rPr>
      </w:pPr>
    </w:p>
    <w:p w14:paraId="2C110821" w14:textId="1B58E06F" w:rsidR="00875F2C" w:rsidRDefault="00875F2C" w:rsidP="00BB7C0C">
      <w:pPr>
        <w:pStyle w:val="ListParagraph"/>
        <w:tabs>
          <w:tab w:val="center" w:pos="4513"/>
          <w:tab w:val="left" w:pos="6840"/>
        </w:tabs>
        <w:ind w:left="-284" w:right="-165"/>
        <w:rPr>
          <w:rFonts w:ascii="Calibri" w:hAnsi="Calibri" w:cs="Calibri"/>
          <w:b/>
          <w:bCs/>
          <w:sz w:val="26"/>
          <w:szCs w:val="26"/>
          <w:u w:val="single"/>
          <w:lang w:val="en-US"/>
        </w:rPr>
      </w:pPr>
    </w:p>
    <w:p w14:paraId="190FF2C1" w14:textId="77777777" w:rsidR="00875F2C" w:rsidRPr="00875F2C" w:rsidRDefault="00875F2C" w:rsidP="00BB7C0C">
      <w:pPr>
        <w:pStyle w:val="ListParagraph"/>
        <w:tabs>
          <w:tab w:val="center" w:pos="4513"/>
          <w:tab w:val="left" w:pos="6840"/>
        </w:tabs>
        <w:ind w:left="-284" w:right="-165"/>
        <w:rPr>
          <w:rFonts w:ascii="Calibri" w:hAnsi="Calibri" w:cs="Calibri"/>
          <w:b/>
          <w:bCs/>
          <w:sz w:val="26"/>
          <w:szCs w:val="26"/>
          <w:u w:val="single"/>
          <w:lang w:val="en-US"/>
        </w:rPr>
      </w:pPr>
    </w:p>
    <w:p w14:paraId="1C9CFE4A" w14:textId="77777777" w:rsidR="00BB7C0C" w:rsidRPr="00BB7C0C" w:rsidRDefault="00BB7C0C" w:rsidP="00BB7C0C">
      <w:pPr>
        <w:pStyle w:val="ListParagraph"/>
        <w:tabs>
          <w:tab w:val="center" w:pos="4513"/>
          <w:tab w:val="left" w:pos="6840"/>
        </w:tabs>
        <w:ind w:left="-284" w:right="-165"/>
        <w:rPr>
          <w:rFonts w:ascii="Calibri" w:hAnsi="Calibri" w:cs="Calibri"/>
          <w:b/>
          <w:bCs/>
          <w:sz w:val="26"/>
          <w:szCs w:val="26"/>
          <w:lang w:val="en-US"/>
        </w:rPr>
      </w:pPr>
    </w:p>
    <w:p w14:paraId="1BF1C462" w14:textId="77777777" w:rsidR="00C760D5" w:rsidRPr="00C760D5" w:rsidRDefault="00C760D5" w:rsidP="0047055A">
      <w:pPr>
        <w:pStyle w:val="ListParagraph"/>
        <w:tabs>
          <w:tab w:val="center" w:pos="4513"/>
          <w:tab w:val="left" w:pos="6840"/>
        </w:tabs>
        <w:ind w:left="-284" w:right="-165"/>
        <w:rPr>
          <w:rFonts w:ascii="Calibri" w:hAnsi="Calibri" w:cs="Calibri"/>
          <w:sz w:val="26"/>
          <w:szCs w:val="26"/>
          <w:lang w:val="en-US"/>
        </w:rPr>
      </w:pPr>
    </w:p>
    <w:p w14:paraId="3E5C3BFC" w14:textId="77777777" w:rsidR="00C760D5" w:rsidRDefault="00C760D5" w:rsidP="00C760D5">
      <w:pPr>
        <w:pStyle w:val="ListParagraph"/>
        <w:tabs>
          <w:tab w:val="center" w:pos="4513"/>
          <w:tab w:val="left" w:pos="6840"/>
        </w:tabs>
        <w:ind w:left="-284" w:right="-165"/>
        <w:rPr>
          <w:rFonts w:ascii="Calibri" w:hAnsi="Calibri" w:cs="Calibri"/>
          <w:i/>
          <w:iCs/>
          <w:sz w:val="26"/>
          <w:szCs w:val="26"/>
          <w:lang w:val="en-US"/>
        </w:rPr>
      </w:pPr>
    </w:p>
    <w:p w14:paraId="15431B2D" w14:textId="77777777" w:rsidR="00A65919" w:rsidRPr="00A65919" w:rsidRDefault="00A65919" w:rsidP="0047055A">
      <w:pPr>
        <w:pStyle w:val="ListParagraph"/>
        <w:tabs>
          <w:tab w:val="center" w:pos="4513"/>
          <w:tab w:val="left" w:pos="6840"/>
        </w:tabs>
        <w:ind w:left="-284" w:right="-165"/>
        <w:rPr>
          <w:rFonts w:ascii="Calibri" w:hAnsi="Calibri" w:cs="Calibri"/>
          <w:sz w:val="26"/>
          <w:szCs w:val="26"/>
          <w:lang w:val="en-US"/>
        </w:rPr>
      </w:pPr>
    </w:p>
    <w:p w14:paraId="1C211906" w14:textId="00E9CA0E" w:rsidR="0047055A" w:rsidRPr="0047055A" w:rsidRDefault="0047055A" w:rsidP="0047055A">
      <w:pPr>
        <w:tabs>
          <w:tab w:val="center" w:pos="4513"/>
          <w:tab w:val="left" w:pos="6840"/>
        </w:tabs>
        <w:ind w:right="-165"/>
        <w:rPr>
          <w:rFonts w:ascii="Calibri" w:hAnsi="Calibri" w:cs="Calibri"/>
          <w:sz w:val="26"/>
          <w:szCs w:val="26"/>
          <w:lang w:val="en-US"/>
        </w:rPr>
      </w:pPr>
    </w:p>
    <w:p w14:paraId="270BB3A4" w14:textId="77777777" w:rsidR="004259DD" w:rsidRPr="004259DD" w:rsidRDefault="004259DD" w:rsidP="004259DD">
      <w:pPr>
        <w:pStyle w:val="ListParagraph"/>
        <w:tabs>
          <w:tab w:val="center" w:pos="4513"/>
          <w:tab w:val="left" w:pos="6840"/>
        </w:tabs>
        <w:ind w:left="-284" w:right="-165"/>
        <w:rPr>
          <w:rFonts w:ascii="Calibri" w:hAnsi="Calibri" w:cs="Calibri"/>
          <w:sz w:val="26"/>
          <w:szCs w:val="26"/>
          <w:lang w:val="en-US"/>
        </w:rPr>
      </w:pPr>
    </w:p>
    <w:p w14:paraId="6C2713C5" w14:textId="77777777" w:rsidR="004259DD" w:rsidRDefault="004259DD" w:rsidP="00AA30E8">
      <w:pPr>
        <w:pStyle w:val="ListParagraph"/>
        <w:tabs>
          <w:tab w:val="center" w:pos="4513"/>
          <w:tab w:val="left" w:pos="6840"/>
        </w:tabs>
        <w:ind w:left="-567" w:right="-165"/>
        <w:rPr>
          <w:rFonts w:ascii="Calibri" w:hAnsi="Calibri" w:cs="Calibri"/>
          <w:sz w:val="26"/>
          <w:szCs w:val="26"/>
          <w:lang w:val="en-US"/>
        </w:rPr>
      </w:pPr>
    </w:p>
    <w:p w14:paraId="61518736" w14:textId="758B4B6A" w:rsidR="004259DD" w:rsidRDefault="004259DD" w:rsidP="00AA30E8">
      <w:pPr>
        <w:pStyle w:val="ListParagraph"/>
        <w:tabs>
          <w:tab w:val="center" w:pos="4513"/>
          <w:tab w:val="left" w:pos="6840"/>
        </w:tabs>
        <w:ind w:left="-567" w:right="-165"/>
        <w:rPr>
          <w:rFonts w:ascii="Calibri" w:hAnsi="Calibri" w:cs="Calibri"/>
          <w:sz w:val="26"/>
          <w:szCs w:val="26"/>
          <w:lang w:val="en-US"/>
        </w:rPr>
      </w:pPr>
    </w:p>
    <w:p w14:paraId="2B960B44" w14:textId="77777777" w:rsidR="00DC778A" w:rsidRDefault="00DC778A" w:rsidP="00AA30E8">
      <w:pPr>
        <w:pStyle w:val="ListParagraph"/>
        <w:tabs>
          <w:tab w:val="center" w:pos="4513"/>
          <w:tab w:val="left" w:pos="6840"/>
        </w:tabs>
        <w:ind w:left="-567" w:right="-165"/>
        <w:rPr>
          <w:rFonts w:ascii="Calibri" w:hAnsi="Calibri" w:cs="Calibri"/>
          <w:sz w:val="26"/>
          <w:szCs w:val="26"/>
          <w:lang w:val="en-US"/>
        </w:rPr>
      </w:pPr>
    </w:p>
    <w:p w14:paraId="5BBFE54F" w14:textId="77777777" w:rsidR="00DC778A" w:rsidRPr="00AA30E8" w:rsidRDefault="00DC778A" w:rsidP="00AA30E8">
      <w:pPr>
        <w:pStyle w:val="ListParagraph"/>
        <w:tabs>
          <w:tab w:val="center" w:pos="4513"/>
          <w:tab w:val="left" w:pos="6840"/>
        </w:tabs>
        <w:ind w:left="-567" w:right="-165"/>
        <w:rPr>
          <w:rFonts w:ascii="Calibri" w:hAnsi="Calibri" w:cs="Calibri"/>
          <w:sz w:val="26"/>
          <w:szCs w:val="26"/>
          <w:lang w:val="en-US"/>
        </w:rPr>
      </w:pPr>
    </w:p>
    <w:p w14:paraId="0358B7DA" w14:textId="77777777" w:rsidR="00AA30E8" w:rsidRPr="00AA30E8" w:rsidRDefault="00AA30E8" w:rsidP="00034703">
      <w:pPr>
        <w:pStyle w:val="ListParagraph"/>
        <w:tabs>
          <w:tab w:val="center" w:pos="4513"/>
          <w:tab w:val="left" w:pos="6840"/>
        </w:tabs>
        <w:ind w:left="-567" w:right="-165"/>
        <w:rPr>
          <w:rFonts w:ascii="Calibri" w:hAnsi="Calibri" w:cs="Calibri"/>
          <w:b/>
          <w:bCs/>
          <w:sz w:val="26"/>
          <w:szCs w:val="26"/>
          <w:u w:val="single"/>
          <w:lang w:val="en-US"/>
        </w:rPr>
      </w:pPr>
    </w:p>
    <w:p w14:paraId="1D84CA99" w14:textId="77777777" w:rsidR="00AA30E8" w:rsidRPr="00034703" w:rsidRDefault="00AA30E8" w:rsidP="00034703">
      <w:pPr>
        <w:pStyle w:val="ListParagraph"/>
        <w:tabs>
          <w:tab w:val="center" w:pos="4513"/>
          <w:tab w:val="left" w:pos="6840"/>
        </w:tabs>
        <w:ind w:left="-567" w:right="-165"/>
        <w:rPr>
          <w:rFonts w:ascii="Calibri" w:hAnsi="Calibri" w:cs="Calibri"/>
          <w:sz w:val="26"/>
          <w:szCs w:val="26"/>
          <w:lang w:val="en-US"/>
        </w:rPr>
      </w:pPr>
    </w:p>
    <w:p w14:paraId="29978DC1" w14:textId="77777777" w:rsidR="00233284" w:rsidRDefault="00233284" w:rsidP="00DA0CD2">
      <w:pPr>
        <w:pStyle w:val="ListParagraph"/>
        <w:tabs>
          <w:tab w:val="center" w:pos="4513"/>
          <w:tab w:val="left" w:pos="6840"/>
        </w:tabs>
        <w:ind w:left="-426" w:right="-165"/>
        <w:rPr>
          <w:rFonts w:ascii="Calibri" w:hAnsi="Calibri" w:cs="Calibri"/>
          <w:sz w:val="26"/>
          <w:szCs w:val="26"/>
          <w:lang w:val="en-US"/>
        </w:rPr>
      </w:pPr>
    </w:p>
    <w:p w14:paraId="686B2290" w14:textId="77777777" w:rsidR="00233284" w:rsidRPr="00DA0CD2" w:rsidRDefault="00233284" w:rsidP="00DA0CD2">
      <w:pPr>
        <w:pStyle w:val="ListParagraph"/>
        <w:tabs>
          <w:tab w:val="center" w:pos="4513"/>
          <w:tab w:val="left" w:pos="6840"/>
        </w:tabs>
        <w:ind w:left="-426" w:right="-165"/>
        <w:rPr>
          <w:rFonts w:ascii="Calibri" w:hAnsi="Calibri" w:cs="Calibri"/>
          <w:sz w:val="26"/>
          <w:szCs w:val="26"/>
          <w:lang w:val="en-US"/>
        </w:rPr>
      </w:pPr>
    </w:p>
    <w:p w14:paraId="2AD4B617" w14:textId="77777777" w:rsidR="00A51233" w:rsidRDefault="00A51233" w:rsidP="00A51233">
      <w:pPr>
        <w:pStyle w:val="ListParagraph"/>
        <w:tabs>
          <w:tab w:val="center" w:pos="4513"/>
          <w:tab w:val="left" w:pos="6840"/>
        </w:tabs>
        <w:ind w:left="-426"/>
        <w:rPr>
          <w:rFonts w:ascii="Calibri" w:hAnsi="Calibri" w:cs="Calibri"/>
          <w:sz w:val="26"/>
          <w:szCs w:val="26"/>
          <w:lang w:val="en-US"/>
        </w:rPr>
      </w:pPr>
    </w:p>
    <w:p w14:paraId="5D8BF9D8" w14:textId="77777777" w:rsidR="00A51233" w:rsidRDefault="00A51233" w:rsidP="00A51233">
      <w:pPr>
        <w:pStyle w:val="ListParagraph"/>
        <w:tabs>
          <w:tab w:val="center" w:pos="4513"/>
          <w:tab w:val="left" w:pos="6840"/>
        </w:tabs>
        <w:ind w:left="-426"/>
        <w:rPr>
          <w:rFonts w:ascii="Calibri" w:hAnsi="Calibri" w:cs="Calibri"/>
          <w:sz w:val="26"/>
          <w:szCs w:val="26"/>
          <w:lang w:val="en-US"/>
        </w:rPr>
      </w:pPr>
    </w:p>
    <w:p w14:paraId="42D372E3" w14:textId="77777777" w:rsidR="00A51233" w:rsidRDefault="00A51233" w:rsidP="00A51233">
      <w:pPr>
        <w:pStyle w:val="ListParagraph"/>
        <w:tabs>
          <w:tab w:val="center" w:pos="4513"/>
          <w:tab w:val="left" w:pos="6840"/>
        </w:tabs>
        <w:ind w:left="-426"/>
        <w:rPr>
          <w:rFonts w:ascii="Calibri" w:hAnsi="Calibri" w:cs="Calibri"/>
          <w:sz w:val="26"/>
          <w:szCs w:val="26"/>
          <w:lang w:val="en-US"/>
        </w:rPr>
      </w:pPr>
    </w:p>
    <w:p w14:paraId="11026CDB" w14:textId="77777777" w:rsidR="00A51233" w:rsidRDefault="00A51233" w:rsidP="00A51233">
      <w:pPr>
        <w:pStyle w:val="ListParagraph"/>
        <w:tabs>
          <w:tab w:val="center" w:pos="4513"/>
          <w:tab w:val="left" w:pos="6840"/>
        </w:tabs>
        <w:ind w:left="-426"/>
        <w:rPr>
          <w:rFonts w:ascii="Calibri" w:hAnsi="Calibri" w:cs="Calibri"/>
          <w:sz w:val="26"/>
          <w:szCs w:val="26"/>
          <w:lang w:val="en-US"/>
        </w:rPr>
      </w:pPr>
    </w:p>
    <w:p w14:paraId="6C0BE5BB" w14:textId="77777777" w:rsidR="00A51233" w:rsidRPr="00A33D7F" w:rsidRDefault="00A51233" w:rsidP="00A51233">
      <w:pPr>
        <w:pStyle w:val="ListParagraph"/>
        <w:tabs>
          <w:tab w:val="center" w:pos="4513"/>
          <w:tab w:val="left" w:pos="6840"/>
        </w:tabs>
        <w:ind w:left="-426"/>
        <w:rPr>
          <w:rFonts w:ascii="Calibri" w:hAnsi="Calibri" w:cs="Calibri"/>
          <w:sz w:val="26"/>
          <w:szCs w:val="26"/>
          <w:lang w:val="en-US"/>
        </w:rPr>
      </w:pPr>
    </w:p>
    <w:p w14:paraId="132B28AD" w14:textId="77777777" w:rsidR="00A33D7F" w:rsidRPr="00A33D7F" w:rsidRDefault="00A33D7F" w:rsidP="00A51233">
      <w:pPr>
        <w:pStyle w:val="ListParagraph"/>
        <w:tabs>
          <w:tab w:val="center" w:pos="4513"/>
          <w:tab w:val="left" w:pos="6840"/>
        </w:tabs>
        <w:ind w:left="-426"/>
        <w:rPr>
          <w:rFonts w:ascii="Calibri" w:hAnsi="Calibri" w:cs="Calibri"/>
          <w:sz w:val="26"/>
          <w:szCs w:val="26"/>
          <w:lang w:val="en-US"/>
        </w:rPr>
      </w:pPr>
    </w:p>
    <w:p w14:paraId="745494F1" w14:textId="77777777" w:rsidR="00A33D7F" w:rsidRPr="00A33D7F" w:rsidRDefault="00A33D7F" w:rsidP="00A51233">
      <w:pPr>
        <w:pStyle w:val="ListParagraph"/>
        <w:tabs>
          <w:tab w:val="center" w:pos="4513"/>
          <w:tab w:val="left" w:pos="6840"/>
        </w:tabs>
        <w:ind w:left="-426"/>
        <w:rPr>
          <w:rFonts w:ascii="Calibri" w:hAnsi="Calibri" w:cs="Calibri"/>
          <w:sz w:val="26"/>
          <w:szCs w:val="26"/>
          <w:lang w:val="en-US"/>
        </w:rPr>
      </w:pPr>
    </w:p>
    <w:p w14:paraId="7B48EBDB" w14:textId="77777777" w:rsidR="00A33D7F" w:rsidRPr="00A33D7F" w:rsidRDefault="00A33D7F" w:rsidP="00A51233">
      <w:pPr>
        <w:pStyle w:val="ListParagraph"/>
        <w:tabs>
          <w:tab w:val="center" w:pos="4513"/>
          <w:tab w:val="left" w:pos="6840"/>
        </w:tabs>
        <w:ind w:left="-426"/>
        <w:rPr>
          <w:rFonts w:ascii="Calibri" w:hAnsi="Calibri" w:cs="Calibri"/>
          <w:sz w:val="26"/>
          <w:szCs w:val="26"/>
          <w:lang w:val="en-US"/>
        </w:rPr>
      </w:pPr>
    </w:p>
    <w:p w14:paraId="3CEB0DBA" w14:textId="77777777" w:rsidR="00A33D7F" w:rsidRPr="00A33D7F" w:rsidRDefault="00A33D7F" w:rsidP="00A51233">
      <w:pPr>
        <w:pStyle w:val="ListParagraph"/>
        <w:tabs>
          <w:tab w:val="center" w:pos="4513"/>
          <w:tab w:val="left" w:pos="6840"/>
        </w:tabs>
        <w:ind w:left="-426"/>
        <w:rPr>
          <w:rFonts w:ascii="Calibri" w:hAnsi="Calibri" w:cs="Calibri"/>
          <w:sz w:val="26"/>
          <w:szCs w:val="26"/>
          <w:lang w:val="en-US"/>
        </w:rPr>
      </w:pPr>
    </w:p>
    <w:p w14:paraId="14E8934B" w14:textId="77777777" w:rsidR="00A33D7F" w:rsidRPr="00A33D7F" w:rsidRDefault="00A33D7F" w:rsidP="00A51233">
      <w:pPr>
        <w:pStyle w:val="ListParagraph"/>
        <w:tabs>
          <w:tab w:val="center" w:pos="4513"/>
          <w:tab w:val="left" w:pos="6840"/>
        </w:tabs>
        <w:ind w:left="-426"/>
        <w:rPr>
          <w:rFonts w:ascii="Calibri" w:hAnsi="Calibri" w:cs="Calibri"/>
          <w:sz w:val="26"/>
          <w:szCs w:val="26"/>
          <w:lang w:val="en-US"/>
        </w:rPr>
      </w:pPr>
    </w:p>
    <w:p w14:paraId="59BEE490" w14:textId="27DDD885" w:rsidR="00A33D7F" w:rsidRPr="00034703" w:rsidRDefault="00A33D7F" w:rsidP="00034703">
      <w:pPr>
        <w:spacing w:after="0"/>
        <w:rPr>
          <w:rFonts w:ascii="Calibri" w:hAnsi="Calibri" w:cs="Calibri"/>
          <w:sz w:val="26"/>
          <w:szCs w:val="26"/>
          <w:lang w:val="en-US"/>
        </w:rPr>
      </w:pPr>
    </w:p>
    <w:p w14:paraId="34E8EDB2" w14:textId="77777777" w:rsidR="00A33D7F" w:rsidRPr="00A33D7F" w:rsidRDefault="00A33D7F" w:rsidP="00A51233">
      <w:pPr>
        <w:spacing w:after="0"/>
        <w:ind w:left="-426"/>
        <w:rPr>
          <w:rFonts w:ascii="Calibri" w:hAnsi="Calibri" w:cs="Calibri"/>
          <w:sz w:val="26"/>
          <w:szCs w:val="26"/>
          <w:lang w:val="en-US"/>
        </w:rPr>
      </w:pPr>
    </w:p>
    <w:p w14:paraId="6B534C61" w14:textId="77777777" w:rsidR="0093490D" w:rsidRPr="00A33D7F" w:rsidRDefault="0093490D" w:rsidP="00A51233">
      <w:pPr>
        <w:spacing w:after="0"/>
        <w:ind w:left="-426"/>
        <w:rPr>
          <w:rFonts w:ascii="Calibri" w:hAnsi="Calibri" w:cs="Calibri"/>
          <w:sz w:val="26"/>
          <w:szCs w:val="26"/>
          <w:lang w:val="en-US"/>
        </w:rPr>
      </w:pPr>
    </w:p>
    <w:p w14:paraId="46D5D045" w14:textId="4B4DBE30" w:rsidR="0093490D" w:rsidRPr="00A33D7F" w:rsidRDefault="0093490D" w:rsidP="00A51233">
      <w:pPr>
        <w:spacing w:after="0"/>
        <w:ind w:left="-426"/>
        <w:rPr>
          <w:rFonts w:ascii="Calibri" w:hAnsi="Calibri" w:cs="Calibri"/>
          <w:sz w:val="26"/>
          <w:szCs w:val="26"/>
          <w:lang w:val="en-US"/>
        </w:rPr>
      </w:pPr>
    </w:p>
    <w:p w14:paraId="1DD68AF9" w14:textId="13A3B452" w:rsidR="00430741" w:rsidRDefault="00430741" w:rsidP="00A51233">
      <w:pPr>
        <w:spacing w:after="0"/>
        <w:ind w:left="-426"/>
        <w:rPr>
          <w:rFonts w:ascii="Calibri" w:hAnsi="Calibri" w:cs="Calibri"/>
          <w:sz w:val="28"/>
          <w:szCs w:val="28"/>
        </w:rPr>
      </w:pPr>
    </w:p>
    <w:p w14:paraId="01F3BF7A" w14:textId="77777777" w:rsidR="0093490D" w:rsidRDefault="0093490D" w:rsidP="00A51233">
      <w:pPr>
        <w:spacing w:after="0"/>
        <w:ind w:left="-426"/>
        <w:rPr>
          <w:rFonts w:ascii="Calibri" w:hAnsi="Calibri" w:cs="Calibri"/>
          <w:sz w:val="28"/>
          <w:szCs w:val="28"/>
        </w:rPr>
      </w:pPr>
    </w:p>
    <w:p w14:paraId="544E14EB" w14:textId="77777777" w:rsidR="00430741" w:rsidRPr="00430741" w:rsidRDefault="00430741" w:rsidP="00A51233">
      <w:pPr>
        <w:spacing w:after="0"/>
        <w:ind w:left="-426"/>
        <w:rPr>
          <w:rFonts w:ascii="Calibri" w:hAnsi="Calibri" w:cs="Calibri"/>
          <w:sz w:val="28"/>
          <w:szCs w:val="28"/>
        </w:rPr>
      </w:pPr>
    </w:p>
    <w:p w14:paraId="32D1A1F5" w14:textId="020594C9" w:rsidR="00586968" w:rsidRDefault="00430741" w:rsidP="00A51233">
      <w:pPr>
        <w:spacing w:after="0"/>
        <w:ind w:left="-426"/>
        <w:rPr>
          <w:rFonts w:ascii="Calibri" w:hAnsi="Calibri" w:cs="Calibri"/>
          <w:sz w:val="28"/>
          <w:szCs w:val="28"/>
        </w:rPr>
      </w:pPr>
      <w:r>
        <w:rPr>
          <w:rFonts w:ascii="Calibri" w:hAnsi="Calibri" w:cs="Calibri"/>
          <w:sz w:val="28"/>
          <w:szCs w:val="28"/>
        </w:rPr>
        <w:t xml:space="preserve"> </w:t>
      </w:r>
    </w:p>
    <w:p w14:paraId="49B37302" w14:textId="77777777" w:rsidR="00586968" w:rsidRDefault="00586968" w:rsidP="00A51233">
      <w:pPr>
        <w:spacing w:after="0"/>
        <w:ind w:left="-426"/>
        <w:rPr>
          <w:rFonts w:ascii="Calibri" w:hAnsi="Calibri" w:cs="Calibri"/>
          <w:b/>
          <w:bCs/>
          <w:sz w:val="28"/>
          <w:szCs w:val="28"/>
          <w:u w:val="single"/>
        </w:rPr>
      </w:pPr>
    </w:p>
    <w:p w14:paraId="1ACEC3A1" w14:textId="77777777" w:rsidR="00586968" w:rsidRDefault="00586968" w:rsidP="00A51233">
      <w:pPr>
        <w:ind w:left="-426"/>
        <w:rPr>
          <w:rFonts w:ascii="Calibri" w:hAnsi="Calibri" w:cs="Calibri"/>
          <w:b/>
          <w:bCs/>
          <w:sz w:val="28"/>
          <w:szCs w:val="28"/>
          <w:u w:val="single"/>
        </w:rPr>
      </w:pPr>
    </w:p>
    <w:p w14:paraId="7D562C66" w14:textId="77777777" w:rsidR="00586968" w:rsidRPr="00586968" w:rsidRDefault="00586968" w:rsidP="00586968">
      <w:pPr>
        <w:spacing w:after="0"/>
        <w:rPr>
          <w:rFonts w:ascii="Calibri" w:hAnsi="Calibri" w:cs="Calibri"/>
          <w:sz w:val="28"/>
          <w:szCs w:val="28"/>
        </w:rPr>
      </w:pPr>
    </w:p>
    <w:sectPr w:rsidR="00586968" w:rsidRPr="00586968" w:rsidSect="00A33D7F">
      <w:pgSz w:w="11906" w:h="16838"/>
      <w:pgMar w:top="567" w:right="1133" w:bottom="28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BCF36" w14:textId="77777777" w:rsidR="00942FF4" w:rsidRDefault="00942FF4" w:rsidP="00DA0CD2">
      <w:pPr>
        <w:spacing w:after="0" w:line="240" w:lineRule="auto"/>
      </w:pPr>
      <w:r>
        <w:separator/>
      </w:r>
    </w:p>
  </w:endnote>
  <w:endnote w:type="continuationSeparator" w:id="0">
    <w:p w14:paraId="674128BE" w14:textId="77777777" w:rsidR="00942FF4" w:rsidRDefault="00942FF4" w:rsidP="00DA0C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0A10B" w14:textId="77777777" w:rsidR="00942FF4" w:rsidRDefault="00942FF4" w:rsidP="00DA0CD2">
      <w:pPr>
        <w:spacing w:after="0" w:line="240" w:lineRule="auto"/>
      </w:pPr>
      <w:r>
        <w:separator/>
      </w:r>
    </w:p>
  </w:footnote>
  <w:footnote w:type="continuationSeparator" w:id="0">
    <w:p w14:paraId="5869F12C" w14:textId="77777777" w:rsidR="00942FF4" w:rsidRDefault="00942FF4" w:rsidP="00DA0C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66323"/>
    <w:multiLevelType w:val="hybridMultilevel"/>
    <w:tmpl w:val="11A089D8"/>
    <w:lvl w:ilvl="0" w:tplc="53565AEC">
      <w:start w:val="1"/>
      <w:numFmt w:val="decimal"/>
      <w:lvlText w:val="%1."/>
      <w:lvlJc w:val="left"/>
      <w:pPr>
        <w:ind w:left="294" w:hanging="360"/>
      </w:pPr>
      <w:rPr>
        <w:rFonts w:hint="default"/>
        <w:b/>
        <w:bCs/>
      </w:rPr>
    </w:lvl>
    <w:lvl w:ilvl="1" w:tplc="FFFFFFFF" w:tentative="1">
      <w:start w:val="1"/>
      <w:numFmt w:val="bullet"/>
      <w:lvlText w:val="o"/>
      <w:lvlJc w:val="left"/>
      <w:pPr>
        <w:ind w:left="1014" w:hanging="360"/>
      </w:pPr>
      <w:rPr>
        <w:rFonts w:ascii="Courier New" w:hAnsi="Courier New" w:cs="Courier New" w:hint="default"/>
      </w:rPr>
    </w:lvl>
    <w:lvl w:ilvl="2" w:tplc="FFFFFFFF" w:tentative="1">
      <w:start w:val="1"/>
      <w:numFmt w:val="bullet"/>
      <w:lvlText w:val=""/>
      <w:lvlJc w:val="left"/>
      <w:pPr>
        <w:ind w:left="1734" w:hanging="360"/>
      </w:pPr>
      <w:rPr>
        <w:rFonts w:ascii="Wingdings" w:hAnsi="Wingdings" w:hint="default"/>
      </w:rPr>
    </w:lvl>
    <w:lvl w:ilvl="3" w:tplc="FFFFFFFF" w:tentative="1">
      <w:start w:val="1"/>
      <w:numFmt w:val="bullet"/>
      <w:lvlText w:val=""/>
      <w:lvlJc w:val="left"/>
      <w:pPr>
        <w:ind w:left="2454" w:hanging="360"/>
      </w:pPr>
      <w:rPr>
        <w:rFonts w:ascii="Symbol" w:hAnsi="Symbol" w:hint="default"/>
      </w:rPr>
    </w:lvl>
    <w:lvl w:ilvl="4" w:tplc="FFFFFFFF" w:tentative="1">
      <w:start w:val="1"/>
      <w:numFmt w:val="bullet"/>
      <w:lvlText w:val="o"/>
      <w:lvlJc w:val="left"/>
      <w:pPr>
        <w:ind w:left="3174" w:hanging="360"/>
      </w:pPr>
      <w:rPr>
        <w:rFonts w:ascii="Courier New" w:hAnsi="Courier New" w:cs="Courier New" w:hint="default"/>
      </w:rPr>
    </w:lvl>
    <w:lvl w:ilvl="5" w:tplc="FFFFFFFF" w:tentative="1">
      <w:start w:val="1"/>
      <w:numFmt w:val="bullet"/>
      <w:lvlText w:val=""/>
      <w:lvlJc w:val="left"/>
      <w:pPr>
        <w:ind w:left="3894" w:hanging="360"/>
      </w:pPr>
      <w:rPr>
        <w:rFonts w:ascii="Wingdings" w:hAnsi="Wingdings" w:hint="default"/>
      </w:rPr>
    </w:lvl>
    <w:lvl w:ilvl="6" w:tplc="FFFFFFFF" w:tentative="1">
      <w:start w:val="1"/>
      <w:numFmt w:val="bullet"/>
      <w:lvlText w:val=""/>
      <w:lvlJc w:val="left"/>
      <w:pPr>
        <w:ind w:left="4614" w:hanging="360"/>
      </w:pPr>
      <w:rPr>
        <w:rFonts w:ascii="Symbol" w:hAnsi="Symbol" w:hint="default"/>
      </w:rPr>
    </w:lvl>
    <w:lvl w:ilvl="7" w:tplc="FFFFFFFF" w:tentative="1">
      <w:start w:val="1"/>
      <w:numFmt w:val="bullet"/>
      <w:lvlText w:val="o"/>
      <w:lvlJc w:val="left"/>
      <w:pPr>
        <w:ind w:left="5334" w:hanging="360"/>
      </w:pPr>
      <w:rPr>
        <w:rFonts w:ascii="Courier New" w:hAnsi="Courier New" w:cs="Courier New" w:hint="default"/>
      </w:rPr>
    </w:lvl>
    <w:lvl w:ilvl="8" w:tplc="FFFFFFFF" w:tentative="1">
      <w:start w:val="1"/>
      <w:numFmt w:val="bullet"/>
      <w:lvlText w:val=""/>
      <w:lvlJc w:val="left"/>
      <w:pPr>
        <w:ind w:left="6054" w:hanging="360"/>
      </w:pPr>
      <w:rPr>
        <w:rFonts w:ascii="Wingdings" w:hAnsi="Wingdings" w:hint="default"/>
      </w:rPr>
    </w:lvl>
  </w:abstractNum>
  <w:abstractNum w:abstractNumId="1" w15:restartNumberingAfterBreak="0">
    <w:nsid w:val="35E66FE2"/>
    <w:multiLevelType w:val="hybridMultilevel"/>
    <w:tmpl w:val="D0087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93D1D8F"/>
    <w:multiLevelType w:val="hybridMultilevel"/>
    <w:tmpl w:val="9B14B4EC"/>
    <w:lvl w:ilvl="0" w:tplc="30C08A46">
      <w:start w:val="1"/>
      <w:numFmt w:val="decimal"/>
      <w:lvlText w:val="%1."/>
      <w:lvlJc w:val="left"/>
      <w:pPr>
        <w:ind w:left="153" w:hanging="360"/>
      </w:pPr>
      <w:rPr>
        <w:b/>
        <w:bCs/>
        <w:i/>
        <w:iCs/>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3" w15:restartNumberingAfterBreak="0">
    <w:nsid w:val="3D21502C"/>
    <w:multiLevelType w:val="hybridMultilevel"/>
    <w:tmpl w:val="890C293E"/>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4" w15:restartNumberingAfterBreak="0">
    <w:nsid w:val="564A1F65"/>
    <w:multiLevelType w:val="hybridMultilevel"/>
    <w:tmpl w:val="35D0E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69D0753"/>
    <w:multiLevelType w:val="hybridMultilevel"/>
    <w:tmpl w:val="55D093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7DE1BCA"/>
    <w:multiLevelType w:val="hybridMultilevel"/>
    <w:tmpl w:val="A28C5C34"/>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7" w15:restartNumberingAfterBreak="0">
    <w:nsid w:val="692E4BA4"/>
    <w:multiLevelType w:val="hybridMultilevel"/>
    <w:tmpl w:val="99C6E0D0"/>
    <w:lvl w:ilvl="0" w:tplc="123030D0">
      <w:start w:val="1"/>
      <w:numFmt w:val="decimal"/>
      <w:lvlText w:val="%1."/>
      <w:lvlJc w:val="left"/>
      <w:pPr>
        <w:ind w:left="153" w:hanging="360"/>
      </w:pPr>
      <w:rPr>
        <w:color w:val="auto"/>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8" w15:restartNumberingAfterBreak="0">
    <w:nsid w:val="78AD4969"/>
    <w:multiLevelType w:val="hybridMultilevel"/>
    <w:tmpl w:val="150A7D3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102724193">
    <w:abstractNumId w:val="4"/>
  </w:num>
  <w:num w:numId="2" w16cid:durableId="1705598666">
    <w:abstractNumId w:val="1"/>
  </w:num>
  <w:num w:numId="3" w16cid:durableId="1209147399">
    <w:abstractNumId w:val="7"/>
  </w:num>
  <w:num w:numId="4" w16cid:durableId="1754012551">
    <w:abstractNumId w:val="3"/>
  </w:num>
  <w:num w:numId="5" w16cid:durableId="40519302">
    <w:abstractNumId w:val="0"/>
  </w:num>
  <w:num w:numId="6" w16cid:durableId="253634236">
    <w:abstractNumId w:val="2"/>
  </w:num>
  <w:num w:numId="7" w16cid:durableId="2146704127">
    <w:abstractNumId w:val="6"/>
  </w:num>
  <w:num w:numId="8" w16cid:durableId="883911752">
    <w:abstractNumId w:val="5"/>
  </w:num>
  <w:num w:numId="9" w16cid:durableId="14994233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968"/>
    <w:rsid w:val="00034703"/>
    <w:rsid w:val="000C6782"/>
    <w:rsid w:val="000E7EAA"/>
    <w:rsid w:val="00104D04"/>
    <w:rsid w:val="001413A9"/>
    <w:rsid w:val="00173F77"/>
    <w:rsid w:val="001F4BEA"/>
    <w:rsid w:val="00233284"/>
    <w:rsid w:val="00323F3B"/>
    <w:rsid w:val="00356C88"/>
    <w:rsid w:val="004259DD"/>
    <w:rsid w:val="00430741"/>
    <w:rsid w:val="0047055A"/>
    <w:rsid w:val="004C55E3"/>
    <w:rsid w:val="00521310"/>
    <w:rsid w:val="00586968"/>
    <w:rsid w:val="005D166E"/>
    <w:rsid w:val="005F78BB"/>
    <w:rsid w:val="00685205"/>
    <w:rsid w:val="00790875"/>
    <w:rsid w:val="00875F2C"/>
    <w:rsid w:val="008E745D"/>
    <w:rsid w:val="0093490D"/>
    <w:rsid w:val="00942FF4"/>
    <w:rsid w:val="00964759"/>
    <w:rsid w:val="009B19EB"/>
    <w:rsid w:val="009E7326"/>
    <w:rsid w:val="00A33D7F"/>
    <w:rsid w:val="00A51233"/>
    <w:rsid w:val="00A65919"/>
    <w:rsid w:val="00AA30E8"/>
    <w:rsid w:val="00AF5BFD"/>
    <w:rsid w:val="00B973ED"/>
    <w:rsid w:val="00BB7C0C"/>
    <w:rsid w:val="00BD2B9B"/>
    <w:rsid w:val="00C2424A"/>
    <w:rsid w:val="00C2662A"/>
    <w:rsid w:val="00C760D5"/>
    <w:rsid w:val="00C855C7"/>
    <w:rsid w:val="00CE7B00"/>
    <w:rsid w:val="00DA01DA"/>
    <w:rsid w:val="00DA0CD2"/>
    <w:rsid w:val="00DC778A"/>
    <w:rsid w:val="00DD2DE8"/>
    <w:rsid w:val="00E60EE1"/>
    <w:rsid w:val="00ED37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8A71A"/>
  <w15:chartTrackingRefBased/>
  <w15:docId w15:val="{25F8BE5F-E86D-4FE4-A0ED-320AC8BEB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69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69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69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69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69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69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69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69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69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69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69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69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69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69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69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69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69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6968"/>
    <w:rPr>
      <w:rFonts w:eastAsiaTheme="majorEastAsia" w:cstheme="majorBidi"/>
      <w:color w:val="272727" w:themeColor="text1" w:themeTint="D8"/>
    </w:rPr>
  </w:style>
  <w:style w:type="paragraph" w:styleId="Title">
    <w:name w:val="Title"/>
    <w:basedOn w:val="Normal"/>
    <w:next w:val="Normal"/>
    <w:link w:val="TitleChar"/>
    <w:uiPriority w:val="10"/>
    <w:qFormat/>
    <w:rsid w:val="005869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69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69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69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6968"/>
    <w:pPr>
      <w:spacing w:before="160"/>
      <w:jc w:val="center"/>
    </w:pPr>
    <w:rPr>
      <w:i/>
      <w:iCs/>
      <w:color w:val="404040" w:themeColor="text1" w:themeTint="BF"/>
    </w:rPr>
  </w:style>
  <w:style w:type="character" w:customStyle="1" w:styleId="QuoteChar">
    <w:name w:val="Quote Char"/>
    <w:basedOn w:val="DefaultParagraphFont"/>
    <w:link w:val="Quote"/>
    <w:uiPriority w:val="29"/>
    <w:rsid w:val="00586968"/>
    <w:rPr>
      <w:i/>
      <w:iCs/>
      <w:color w:val="404040" w:themeColor="text1" w:themeTint="BF"/>
    </w:rPr>
  </w:style>
  <w:style w:type="paragraph" w:styleId="ListParagraph">
    <w:name w:val="List Paragraph"/>
    <w:basedOn w:val="Normal"/>
    <w:uiPriority w:val="34"/>
    <w:qFormat/>
    <w:rsid w:val="00586968"/>
    <w:pPr>
      <w:ind w:left="720"/>
      <w:contextualSpacing/>
    </w:pPr>
  </w:style>
  <w:style w:type="character" w:styleId="IntenseEmphasis">
    <w:name w:val="Intense Emphasis"/>
    <w:basedOn w:val="DefaultParagraphFont"/>
    <w:uiPriority w:val="21"/>
    <w:qFormat/>
    <w:rsid w:val="00586968"/>
    <w:rPr>
      <w:i/>
      <w:iCs/>
      <w:color w:val="0F4761" w:themeColor="accent1" w:themeShade="BF"/>
    </w:rPr>
  </w:style>
  <w:style w:type="paragraph" w:styleId="IntenseQuote">
    <w:name w:val="Intense Quote"/>
    <w:basedOn w:val="Normal"/>
    <w:next w:val="Normal"/>
    <w:link w:val="IntenseQuoteChar"/>
    <w:uiPriority w:val="30"/>
    <w:qFormat/>
    <w:rsid w:val="005869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6968"/>
    <w:rPr>
      <w:i/>
      <w:iCs/>
      <w:color w:val="0F4761" w:themeColor="accent1" w:themeShade="BF"/>
    </w:rPr>
  </w:style>
  <w:style w:type="character" w:styleId="IntenseReference">
    <w:name w:val="Intense Reference"/>
    <w:basedOn w:val="DefaultParagraphFont"/>
    <w:uiPriority w:val="32"/>
    <w:qFormat/>
    <w:rsid w:val="00586968"/>
    <w:rPr>
      <w:b/>
      <w:bCs/>
      <w:smallCaps/>
      <w:color w:val="0F4761" w:themeColor="accent1" w:themeShade="BF"/>
      <w:spacing w:val="5"/>
    </w:rPr>
  </w:style>
  <w:style w:type="character" w:styleId="Hyperlink">
    <w:name w:val="Hyperlink"/>
    <w:basedOn w:val="DefaultParagraphFont"/>
    <w:uiPriority w:val="99"/>
    <w:unhideWhenUsed/>
    <w:rsid w:val="0093490D"/>
    <w:rPr>
      <w:color w:val="467886" w:themeColor="hyperlink"/>
      <w:u w:val="single"/>
    </w:rPr>
  </w:style>
  <w:style w:type="character" w:styleId="UnresolvedMention">
    <w:name w:val="Unresolved Mention"/>
    <w:basedOn w:val="DefaultParagraphFont"/>
    <w:uiPriority w:val="99"/>
    <w:semiHidden/>
    <w:unhideWhenUsed/>
    <w:rsid w:val="0093490D"/>
    <w:rPr>
      <w:color w:val="605E5C"/>
      <w:shd w:val="clear" w:color="auto" w:fill="E1DFDD"/>
    </w:rPr>
  </w:style>
  <w:style w:type="paragraph" w:styleId="Header">
    <w:name w:val="header"/>
    <w:basedOn w:val="Normal"/>
    <w:link w:val="HeaderChar"/>
    <w:uiPriority w:val="99"/>
    <w:unhideWhenUsed/>
    <w:rsid w:val="00DA0C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0CD2"/>
  </w:style>
  <w:style w:type="paragraph" w:styleId="Footer">
    <w:name w:val="footer"/>
    <w:basedOn w:val="Normal"/>
    <w:link w:val="FooterChar"/>
    <w:uiPriority w:val="99"/>
    <w:unhideWhenUsed/>
    <w:rsid w:val="00DA0C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0C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1162</Words>
  <Characters>6625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Jones</dc:creator>
  <cp:keywords/>
  <dc:description/>
  <cp:lastModifiedBy>Elaine Jones</cp:lastModifiedBy>
  <cp:revision>2</cp:revision>
  <dcterms:created xsi:type="dcterms:W3CDTF">2026-10-09T11:45:00Z</dcterms:created>
  <dcterms:modified xsi:type="dcterms:W3CDTF">2026-10-09T11:45:00Z</dcterms:modified>
</cp:coreProperties>
</file>